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2AB99" w14:textId="00FD2AE6" w:rsidR="00CE666C" w:rsidRPr="00CE666C" w:rsidRDefault="00CE666C" w:rsidP="00CE666C">
      <w:pPr>
        <w:pStyle w:val="CRCoverPage"/>
        <w:outlineLvl w:val="0"/>
        <w:rPr>
          <w:b/>
          <w:noProof/>
          <w:sz w:val="24"/>
        </w:rPr>
      </w:pPr>
      <w:r w:rsidRPr="00CE666C">
        <w:rPr>
          <w:b/>
          <w:noProof/>
          <w:sz w:val="24"/>
        </w:rPr>
        <w:t xml:space="preserve">3GPP TSG-RAN WG4 Meeting # </w:t>
      </w:r>
      <w:r w:rsidR="007E2C89">
        <w:rPr>
          <w:b/>
          <w:noProof/>
          <w:sz w:val="24"/>
        </w:rPr>
        <w:t>115</w:t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Pr="00CE666C">
        <w:rPr>
          <w:b/>
          <w:noProof/>
          <w:sz w:val="24"/>
        </w:rPr>
        <w:tab/>
      </w:r>
      <w:r w:rsidR="00E06F68">
        <w:rPr>
          <w:b/>
          <w:noProof/>
          <w:sz w:val="24"/>
        </w:rPr>
        <w:tab/>
      </w:r>
      <w:r w:rsidR="00E06F68" w:rsidRPr="00E06F68">
        <w:rPr>
          <w:b/>
          <w:noProof/>
          <w:sz w:val="24"/>
        </w:rPr>
        <w:t>R4-2507499</w:t>
      </w:r>
    </w:p>
    <w:p w14:paraId="730545E8" w14:textId="11139A32" w:rsidR="001F6272" w:rsidRPr="006B30DF" w:rsidRDefault="00A20762" w:rsidP="00CE666C">
      <w:pPr>
        <w:pStyle w:val="CRCoverPage"/>
        <w:outlineLvl w:val="0"/>
        <w:rPr>
          <w:b/>
          <w:noProof/>
          <w:sz w:val="24"/>
          <w:lang w:val="en-US"/>
        </w:rPr>
      </w:pPr>
      <w:r w:rsidRPr="00A20762">
        <w:rPr>
          <w:b/>
          <w:noProof/>
          <w:sz w:val="24"/>
        </w:rPr>
        <w:t>St Julian’s, Malta, 19th – 25th May 2025</w:t>
      </w:r>
      <w:r w:rsidRPr="00A20762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067C733A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120D7" w:rsidRPr="00E120D7">
        <w:rPr>
          <w:rFonts w:cs="Arial"/>
          <w:sz w:val="22"/>
          <w:szCs w:val="22"/>
          <w:lang w:val="en-US"/>
        </w:rPr>
        <w:t>RF Impact for FDD bands for PC2 RedCap</w:t>
      </w:r>
    </w:p>
    <w:p w14:paraId="51BD89B7" w14:textId="4C57BC08" w:rsidR="001F6272" w:rsidRPr="007F34F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F34F6">
        <w:rPr>
          <w:rFonts w:cs="Arial"/>
          <w:b/>
          <w:sz w:val="22"/>
          <w:szCs w:val="22"/>
          <w:lang w:val="en-US"/>
        </w:rPr>
        <w:t>Agenda item:</w:t>
      </w:r>
      <w:r w:rsidRPr="007F34F6">
        <w:rPr>
          <w:rFonts w:cs="Arial"/>
          <w:sz w:val="22"/>
          <w:szCs w:val="22"/>
          <w:lang w:val="en-US"/>
        </w:rPr>
        <w:tab/>
      </w:r>
      <w:r w:rsidRPr="007F34F6">
        <w:rPr>
          <w:rFonts w:cs="Arial"/>
          <w:sz w:val="22"/>
          <w:szCs w:val="22"/>
          <w:lang w:val="en-US"/>
        </w:rPr>
        <w:tab/>
      </w:r>
      <w:r w:rsidR="00883047">
        <w:rPr>
          <w:rFonts w:cs="Arial"/>
          <w:sz w:val="22"/>
          <w:szCs w:val="22"/>
          <w:lang w:val="en-US" w:eastAsia="zh-CN"/>
        </w:rPr>
        <w:t>7</w:t>
      </w:r>
      <w:r w:rsidR="00BB5484">
        <w:rPr>
          <w:rFonts w:cs="Arial"/>
          <w:sz w:val="22"/>
          <w:szCs w:val="22"/>
          <w:lang w:val="en-US" w:eastAsia="zh-CN"/>
        </w:rPr>
        <w:t>.</w:t>
      </w:r>
      <w:r w:rsidR="00F30EA2">
        <w:rPr>
          <w:rFonts w:cs="Arial"/>
          <w:sz w:val="22"/>
          <w:szCs w:val="22"/>
          <w:lang w:val="en-US" w:eastAsia="zh-CN"/>
        </w:rPr>
        <w:t>6</w:t>
      </w:r>
      <w:r w:rsidR="00BB5484">
        <w:rPr>
          <w:rFonts w:cs="Arial"/>
          <w:sz w:val="22"/>
          <w:szCs w:val="22"/>
          <w:lang w:val="en-US" w:eastAsia="zh-CN"/>
        </w:rPr>
        <w:t>.</w:t>
      </w:r>
      <w:r w:rsidR="00883047">
        <w:rPr>
          <w:rFonts w:cs="Arial"/>
          <w:sz w:val="22"/>
          <w:szCs w:val="22"/>
          <w:lang w:val="en-US" w:eastAsia="zh-CN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1CB875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5569A8">
        <w:rPr>
          <w:lang w:val="en-US"/>
        </w:rPr>
        <w:t>view on PC2 RedCap UE</w:t>
      </w:r>
      <w:r w:rsidR="007F34F6">
        <w:rPr>
          <w:lang w:val="en-US"/>
        </w:rPr>
        <w:t xml:space="preserve"> RF</w:t>
      </w:r>
      <w:r w:rsidR="003D6D97">
        <w:rPr>
          <w:lang w:val="en-US"/>
        </w:rPr>
        <w:t xml:space="preserve"> for FDD bands added in WID [1].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4EF30B7" w14:textId="5B924A59" w:rsidR="003556B9" w:rsidRDefault="003556B9" w:rsidP="005D618D">
      <w:r>
        <w:t xml:space="preserve">In WF[1], the remaining issue is the </w:t>
      </w:r>
      <w:r w:rsidR="00F446D9">
        <w:t>1 Rx FD-FDD REFSENS.</w:t>
      </w:r>
    </w:p>
    <w:p w14:paraId="1E40D70D" w14:textId="77777777" w:rsidR="002260A0" w:rsidRDefault="002260A0" w:rsidP="002260A0">
      <w:pPr>
        <w:ind w:left="1440"/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: REFSENS for 1Rx in FD-FDD</w:t>
      </w:r>
    </w:p>
    <w:p w14:paraId="3886D282" w14:textId="77777777" w:rsidR="002260A0" w:rsidRPr="00490491" w:rsidRDefault="002260A0" w:rsidP="002260A0">
      <w:pPr>
        <w:ind w:left="1440"/>
        <w:rPr>
          <w:b/>
          <w:bCs/>
        </w:rPr>
      </w:pPr>
      <w:r w:rsidRPr="00780E4A">
        <w:rPr>
          <w:rFonts w:hint="eastAsia"/>
          <w:b/>
          <w:bCs/>
        </w:rPr>
        <w:t>A</w:t>
      </w:r>
      <w:r w:rsidRPr="00780E4A">
        <w:rPr>
          <w:b/>
          <w:bCs/>
        </w:rPr>
        <w:t>greement:</w:t>
      </w:r>
      <w:r>
        <w:rPr>
          <w:b/>
          <w:bCs/>
        </w:rPr>
        <w:t xml:space="preserve"> </w:t>
      </w:r>
      <w:r>
        <w:t>Consider the</w:t>
      </w:r>
      <w:r w:rsidRPr="00A42C30">
        <w:t xml:space="preserve"> following formats for </w:t>
      </w:r>
      <w:r>
        <w:t>specifying REFSENS for 1Rx PC2 RedCap in FD-FDD</w:t>
      </w:r>
    </w:p>
    <w:p w14:paraId="27469554" w14:textId="77777777" w:rsidR="002260A0" w:rsidRPr="00490491" w:rsidRDefault="002260A0" w:rsidP="002260A0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ind w:left="1860"/>
        <w:textAlignment w:val="baseline"/>
      </w:pPr>
      <w:r w:rsidRPr="00490491">
        <w:t xml:space="preserve">Option1: </w:t>
      </w:r>
      <w:r w:rsidRPr="00490491">
        <w:rPr>
          <w:rFonts w:hint="eastAsia"/>
        </w:rPr>
        <w:t>R</w:t>
      </w:r>
      <w:r w:rsidRPr="00490491">
        <w:t>EFSENS (</w:t>
      </w:r>
      <w:r w:rsidRPr="00490491">
        <w:rPr>
          <w:rFonts w:hint="eastAsia"/>
        </w:rPr>
        <w:t>1</w:t>
      </w:r>
      <w:r w:rsidRPr="00490491">
        <w:t>Tx (26dBm) /2Rx) + ΔR</w:t>
      </w:r>
      <w:r w:rsidRPr="00647923">
        <w:rPr>
          <w:vertAlign w:val="subscript"/>
        </w:rPr>
        <w:t>1R</w:t>
      </w:r>
      <w:r w:rsidRPr="00490491">
        <w:t> : ΔR</w:t>
      </w:r>
      <w:r w:rsidRPr="00B84355">
        <w:rPr>
          <w:vertAlign w:val="subscript"/>
        </w:rPr>
        <w:t>1R</w:t>
      </w:r>
      <w:r w:rsidRPr="00490491">
        <w:t xml:space="preserve"> </w:t>
      </w:r>
      <w:r>
        <w:t>may be</w:t>
      </w:r>
      <w:r w:rsidRPr="00490491">
        <w:t xml:space="preserve"> specified based on RSD ranges</w:t>
      </w:r>
    </w:p>
    <w:p w14:paraId="59DB71A9" w14:textId="77777777" w:rsidR="002260A0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>
        <w:t xml:space="preserve">Flat 3dB </w:t>
      </w:r>
      <w:r w:rsidRPr="00490491">
        <w:t>ΔR</w:t>
      </w:r>
      <w:r w:rsidRPr="00561826">
        <w:rPr>
          <w:vertAlign w:val="subscript"/>
        </w:rPr>
        <w:t xml:space="preserve"> 1R</w:t>
      </w:r>
      <w:r>
        <w:t xml:space="preserve"> for all CBW no larger than 20MHz or </w:t>
      </w:r>
      <w:r w:rsidRPr="00B84355">
        <w:rPr>
          <w:rFonts w:hint="eastAsia"/>
        </w:rPr>
        <w:t>use</w:t>
      </w:r>
      <w:r>
        <w:t xml:space="preserve"> values for FDD bands in table 7.3I.2-1 for bands whose PC2 1Tx/2RX RSD is 0dB.</w:t>
      </w:r>
    </w:p>
    <w:p w14:paraId="52A4386F" w14:textId="77777777" w:rsidR="002260A0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>
        <w:t>Companies to evaluate REFSENS for other bands.</w:t>
      </w:r>
    </w:p>
    <w:p w14:paraId="0115E494" w14:textId="77777777" w:rsidR="002260A0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>
        <w:t>The format in which the REFSENS is shown in the specs is TBD pending evaluations.</w:t>
      </w:r>
    </w:p>
    <w:p w14:paraId="3FEEA49C" w14:textId="77777777" w:rsidR="002260A0" w:rsidRPr="00490491" w:rsidRDefault="002260A0" w:rsidP="002260A0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ind w:left="1860"/>
        <w:textAlignment w:val="baseline"/>
      </w:pPr>
      <w:r>
        <w:t xml:space="preserve">Option2: </w:t>
      </w:r>
      <w:r w:rsidRPr="00490491">
        <w:rPr>
          <w:rFonts w:hint="eastAsia"/>
        </w:rPr>
        <w:t>R</w:t>
      </w:r>
      <w:r w:rsidRPr="00490491">
        <w:t>EFSENS (</w:t>
      </w:r>
      <w:r w:rsidRPr="00490491">
        <w:rPr>
          <w:rFonts w:hint="eastAsia"/>
        </w:rPr>
        <w:t>1</w:t>
      </w:r>
      <w:r w:rsidRPr="00490491">
        <w:t>Tx (26dBm) /2Rx) + ΔR</w:t>
      </w:r>
      <w:r w:rsidRPr="00647923">
        <w:rPr>
          <w:vertAlign w:val="subscript"/>
        </w:rPr>
        <w:t>1R</w:t>
      </w:r>
      <w:r w:rsidRPr="00490491">
        <w:t> : ΔR</w:t>
      </w:r>
      <w:r w:rsidRPr="00647923">
        <w:rPr>
          <w:vertAlign w:val="subscript"/>
        </w:rPr>
        <w:t>1R</w:t>
      </w:r>
      <w:r w:rsidRPr="00490491">
        <w:t xml:space="preserve"> </w:t>
      </w:r>
      <w:r>
        <w:t>may be</w:t>
      </w:r>
      <w:r w:rsidRPr="00490491">
        <w:t xml:space="preserve"> specified based on</w:t>
      </w:r>
      <w:r>
        <w:t xml:space="preserve"> the following conditions</w:t>
      </w:r>
    </w:p>
    <w:p w14:paraId="412DB9E8" w14:textId="77777777" w:rsidR="002260A0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 w:rsidRPr="00490491">
        <w:t>ΔR</w:t>
      </w:r>
      <w:r w:rsidRPr="00561826">
        <w:rPr>
          <w:vertAlign w:val="subscript"/>
        </w:rPr>
        <w:t xml:space="preserve"> 1R</w:t>
      </w:r>
      <w:r>
        <w:t xml:space="preserve"> value may be considered from LTE </w:t>
      </w:r>
      <w:bookmarkStart w:id="0" w:name="_CRTable7_3_1E1A"/>
      <w:r>
        <w:t xml:space="preserve">TS 36.101 </w:t>
      </w:r>
      <w:r w:rsidRPr="001D386E">
        <w:t xml:space="preserve">Table </w:t>
      </w:r>
      <w:bookmarkEnd w:id="0"/>
      <w:r w:rsidRPr="001D386E">
        <w:t>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t xml:space="preserve"> for bands and CBW which are already defined in TS 36.101 </w:t>
      </w:r>
      <w:r w:rsidRPr="001D386E">
        <w:t>Table 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rPr>
          <w:lang w:eastAsia="zh-CN"/>
        </w:rPr>
        <w:t xml:space="preserve">. The </w:t>
      </w:r>
      <w:r w:rsidRPr="00B27740">
        <w:rPr>
          <w:lang w:eastAsia="zh-CN"/>
        </w:rPr>
        <w:t>ΔR</w:t>
      </w:r>
      <w:r w:rsidRPr="00B27740">
        <w:rPr>
          <w:vertAlign w:val="subscript"/>
          <w:lang w:eastAsia="zh-CN"/>
        </w:rPr>
        <w:t xml:space="preserve"> 1R</w:t>
      </w:r>
      <w:r w:rsidRPr="00B27740">
        <w:rPr>
          <w:lang w:eastAsia="zh-CN"/>
        </w:rPr>
        <w:t xml:space="preserve"> </w:t>
      </w:r>
      <w:r>
        <w:rPr>
          <w:lang w:eastAsia="zh-CN"/>
        </w:rPr>
        <w:t xml:space="preserve">value is calculated by comparing the REFSESN specified in </w:t>
      </w:r>
      <w:r w:rsidRPr="00B27740">
        <w:rPr>
          <w:lang w:eastAsia="zh-CN"/>
        </w:rPr>
        <w:t>TS 36.101 Table 7.3.1E-1A</w:t>
      </w:r>
      <w:r>
        <w:rPr>
          <w:lang w:eastAsia="zh-CN"/>
        </w:rPr>
        <w:t xml:space="preserve"> with </w:t>
      </w:r>
      <w:r w:rsidRPr="00B27740">
        <w:rPr>
          <w:lang w:eastAsia="zh-CN"/>
        </w:rPr>
        <w:t>TS 36.101 Table 7.3.1</w:t>
      </w:r>
      <w:r>
        <w:rPr>
          <w:lang w:eastAsia="zh-CN"/>
        </w:rPr>
        <w:t>.</w:t>
      </w:r>
    </w:p>
    <w:p w14:paraId="1241D84B" w14:textId="77777777" w:rsidR="002260A0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>
        <w:t xml:space="preserve">Companies are encouraged to bring measurement based evaluation for </w:t>
      </w:r>
      <w:r w:rsidRPr="00490491">
        <w:t>ΔR</w:t>
      </w:r>
      <w:r w:rsidRPr="00647923">
        <w:rPr>
          <w:vertAlign w:val="subscript"/>
        </w:rPr>
        <w:t>1R</w:t>
      </w:r>
      <w:r>
        <w:t xml:space="preserve"> for other bands and CBW which are not covered by LTE TS 36.101 </w:t>
      </w:r>
      <w:r w:rsidRPr="001D386E">
        <w:t>Table 7.3.1</w:t>
      </w:r>
      <w:r w:rsidRPr="001D386E">
        <w:rPr>
          <w:rFonts w:hint="eastAsia"/>
          <w:lang w:eastAsia="zh-CN"/>
        </w:rPr>
        <w:t>E</w:t>
      </w:r>
      <w:r w:rsidRPr="001D386E">
        <w:t>-1</w:t>
      </w:r>
      <w:r w:rsidRPr="001D386E">
        <w:rPr>
          <w:rFonts w:hint="eastAsia"/>
          <w:lang w:eastAsia="zh-CN"/>
        </w:rPr>
        <w:t>A</w:t>
      </w:r>
      <w:r>
        <w:t>.</w:t>
      </w:r>
    </w:p>
    <w:p w14:paraId="03137504" w14:textId="77777777" w:rsidR="002260A0" w:rsidRPr="00723A6D" w:rsidRDefault="002260A0" w:rsidP="002260A0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ind w:left="2300"/>
        <w:textAlignment w:val="baseline"/>
      </w:pPr>
      <w:r>
        <w:t>The format in which the REFSENS is shown in the specs is TBD pending evaluations.</w:t>
      </w:r>
    </w:p>
    <w:p w14:paraId="1C7CBDAC" w14:textId="77777777" w:rsidR="002260A0" w:rsidRDefault="002260A0" w:rsidP="002260A0">
      <w:pPr>
        <w:ind w:left="1440"/>
        <w:rPr>
          <w:bCs/>
          <w:i/>
          <w:iCs/>
          <w:lang w:val="fr-FR"/>
        </w:rPr>
      </w:pPr>
      <w:r w:rsidRPr="00140D73">
        <w:rPr>
          <w:rFonts w:eastAsia="DengXian" w:hint="eastAsia"/>
          <w:b/>
          <w:bCs/>
          <w:lang w:val="en-US" w:eastAsia="zh-CN"/>
        </w:rPr>
        <w:t>W</w:t>
      </w:r>
      <w:r w:rsidRPr="00140D73">
        <w:rPr>
          <w:rFonts w:eastAsia="DengXian"/>
          <w:b/>
          <w:bCs/>
          <w:lang w:val="en-US" w:eastAsia="zh-CN"/>
        </w:rPr>
        <w:t>ay forward:</w:t>
      </w:r>
      <w:r w:rsidRPr="00140D73">
        <w:rPr>
          <w:rFonts w:eastAsia="DengXian"/>
          <w:lang w:val="en-US" w:eastAsia="zh-CN"/>
        </w:rPr>
        <w:t xml:space="preserve"> It is encouraged for companies to provide analysis for option 1 and 2</w:t>
      </w:r>
      <w:r>
        <w:rPr>
          <w:bCs/>
          <w:i/>
          <w:iCs/>
          <w:lang w:val="fr-FR"/>
        </w:rPr>
        <w:t xml:space="preserve">. </w:t>
      </w:r>
    </w:p>
    <w:p w14:paraId="60BF9B10" w14:textId="419C0DF3" w:rsidR="002C6DFB" w:rsidRDefault="00916DB0" w:rsidP="002260A0">
      <w:pPr>
        <w:rPr>
          <w:bCs/>
          <w:lang w:val="fr-FR"/>
        </w:rPr>
      </w:pPr>
      <w:r>
        <w:rPr>
          <w:bCs/>
          <w:lang w:val="fr-FR"/>
        </w:rPr>
        <w:t xml:space="preserve">In previous meeitng discussion, some companies use either measured or reverse engineer to derive the </w:t>
      </w:r>
      <w:r w:rsidR="008A7A4A">
        <w:rPr>
          <w:bCs/>
          <w:lang w:val="fr-FR"/>
        </w:rPr>
        <w:t xml:space="preserve">2 Rx to 1 Rx MSD relaxation factors. </w:t>
      </w:r>
      <w:r w:rsidR="007336C5">
        <w:rPr>
          <w:bCs/>
          <w:lang w:val="fr-FR"/>
        </w:rPr>
        <w:t xml:space="preserve">We propose to use the methodology in [2] to derive the </w:t>
      </w:r>
      <w:r w:rsidR="003B7873">
        <w:rPr>
          <w:bCs/>
          <w:lang w:val="fr-FR"/>
        </w:rPr>
        <w:t>relaxation factor from PC2 2 Rx to PC2 1Rx</w:t>
      </w:r>
      <w:r w:rsidR="004B4FFD">
        <w:rPr>
          <w:bCs/>
          <w:lang w:val="fr-FR"/>
        </w:rPr>
        <w:t xml:space="preserve"> in this paper</w:t>
      </w:r>
      <w:r w:rsidR="003B7873">
        <w:rPr>
          <w:bCs/>
          <w:lang w:val="fr-FR"/>
        </w:rPr>
        <w:t>.</w:t>
      </w:r>
    </w:p>
    <w:p w14:paraId="4DE4F5F7" w14:textId="6273FCA1" w:rsidR="00E903CC" w:rsidRDefault="00E903CC" w:rsidP="002260A0">
      <w:pPr>
        <w:rPr>
          <w:bCs/>
          <w:lang w:val="fr-FR"/>
        </w:rPr>
      </w:pPr>
      <w:r>
        <w:rPr>
          <w:bCs/>
          <w:lang w:val="fr-FR"/>
        </w:rPr>
        <w:t xml:space="preserve">In this method, the MSD </w:t>
      </w:r>
      <w:r w:rsidR="008F1F6B">
        <w:rPr>
          <w:bCs/>
          <w:lang w:val="fr-FR"/>
        </w:rPr>
        <w:t>is calculated for single Rx using equation (1)</w:t>
      </w:r>
      <w:r w:rsidR="00654C45">
        <w:rPr>
          <w:bCs/>
          <w:lang w:val="fr-FR"/>
        </w:rPr>
        <w:t xml:space="preserve"> </w:t>
      </w:r>
    </w:p>
    <w:p w14:paraId="6538895A" w14:textId="77777777" w:rsidR="00654C45" w:rsidRDefault="007C09D0" w:rsidP="002260A0">
      <w:pPr>
        <w:rPr>
          <w:rFonts w:eastAsia="Times New Roman"/>
          <w:lang w:eastAsia="zh-CN"/>
        </w:rPr>
      </w:pPr>
      <w:r>
        <w:rPr>
          <w:rFonts w:eastAsia="Times New Roman"/>
          <w:position w:val="-30"/>
          <w:lang w:eastAsia="zh-CN"/>
        </w:rPr>
        <w:object w:dxaOrig="3564" w:dyaOrig="708" w14:anchorId="3E051D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pt;height:35.25pt" o:ole="">
            <v:imagedata r:id="rId11" o:title=""/>
          </v:shape>
          <o:OLEObject Type="Embed" ProgID="Equation.3" ShapeID="_x0000_i1025" DrawAspect="Content" ObjectID="_1808319892" r:id="rId12"/>
        </w:objec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ab/>
      </w:r>
      <w:r w:rsidR="00654C45">
        <w:rPr>
          <w:rFonts w:eastAsia="Times New Roman"/>
          <w:lang w:eastAsia="zh-CN"/>
        </w:rPr>
        <w:tab/>
      </w:r>
      <w:r w:rsidR="00654C45">
        <w:rPr>
          <w:rFonts w:eastAsia="Times New Roman"/>
          <w:lang w:eastAsia="zh-CN"/>
        </w:rPr>
        <w:tab/>
        <w:t>(1)</w:t>
      </w:r>
    </w:p>
    <w:p w14:paraId="6B13C465" w14:textId="0B143964" w:rsidR="00654C45" w:rsidRDefault="00654C45" w:rsidP="002260A0">
      <w:pPr>
        <w:rPr>
          <w:rFonts w:eastAsia="Times New Roman"/>
          <w:lang w:eastAsia="zh-CN"/>
        </w:rPr>
      </w:pPr>
      <w:r>
        <w:rPr>
          <w:bCs/>
          <w:lang w:val="fr-FR"/>
        </w:rPr>
        <w:t xml:space="preserve">and further simplified to (2), where, </w:t>
      </w:r>
      <w:r w:rsidR="00EB6D4A" w:rsidRPr="00966A69">
        <w:rPr>
          <w:position w:val="-12"/>
        </w:rPr>
        <w:object w:dxaOrig="2560" w:dyaOrig="400" w14:anchorId="2F9B4C1C">
          <v:shape id="_x0000_i1026" type="#_x0000_t75" style="width:113.5pt;height:17.75pt" o:ole="">
            <v:imagedata r:id="rId13" o:title=""/>
          </v:shape>
          <o:OLEObject Type="Embed" ProgID="Equation.3" ShapeID="_x0000_i1026" DrawAspect="Content" ObjectID="_1808319893" r:id="rId14"/>
        </w:object>
      </w:r>
      <w:r w:rsidR="00EB6D4A">
        <w:t xml:space="preserve"> and </w:t>
      </w:r>
      <w:r w:rsidR="00EB6D4A" w:rsidRPr="00966A69">
        <w:rPr>
          <w:position w:val="-12"/>
        </w:rPr>
        <w:object w:dxaOrig="1380" w:dyaOrig="360" w14:anchorId="73C39BDF">
          <v:shape id="_x0000_i1027" type="#_x0000_t75" style="width:68.75pt;height:15.75pt" o:ole="">
            <v:imagedata r:id="rId15" o:title=""/>
          </v:shape>
          <o:OLEObject Type="Embed" ProgID="Equation.3" ShapeID="_x0000_i1027" DrawAspect="Content" ObjectID="_1808319894" r:id="rId16"/>
        </w:object>
      </w:r>
      <w:r w:rsidR="00EB6D4A">
        <w:t>.</w:t>
      </w:r>
    </w:p>
    <w:p w14:paraId="3EB5FC53" w14:textId="75AF6813" w:rsidR="00C917EA" w:rsidRDefault="005C68BC" w:rsidP="002260A0">
      <w:pPr>
        <w:rPr>
          <w:bCs/>
          <w:lang w:val="fr-FR"/>
        </w:rPr>
      </w:pPr>
      <w:r w:rsidRPr="00156101">
        <w:rPr>
          <w:position w:val="-28"/>
        </w:rPr>
        <w:object w:dxaOrig="1920" w:dyaOrig="680" w14:anchorId="4D0FEB41">
          <v:shape id="_x0000_i1028" type="#_x0000_t75" style="width:87.75pt;height:31.25pt" o:ole="">
            <v:imagedata r:id="rId17" o:title=""/>
          </v:shape>
          <o:OLEObject Type="Embed" ProgID="Equation.3" ShapeID="_x0000_i1028" DrawAspect="Content" ObjectID="_1808319895" r:id="rId18"/>
        </w:object>
      </w:r>
      <w:r w:rsidR="007C09D0">
        <w:rPr>
          <w:rFonts w:eastAsia="Times New Roman"/>
          <w:lang w:eastAsia="zh-CN"/>
        </w:rPr>
        <w:tab/>
      </w:r>
      <w:r w:rsidR="007C09D0">
        <w:rPr>
          <w:rFonts w:eastAsia="Times New Roman"/>
          <w:lang w:eastAsia="zh-CN"/>
        </w:rPr>
        <w:tab/>
        <w:t>(</w:t>
      </w:r>
      <w:r w:rsidR="00654C45">
        <w:rPr>
          <w:rFonts w:eastAsia="Times New Roman"/>
          <w:lang w:eastAsia="zh-CN"/>
        </w:rPr>
        <w:t>2</w:t>
      </w:r>
      <w:r w:rsidR="007C09D0">
        <w:rPr>
          <w:rFonts w:eastAsia="Times New Roman"/>
          <w:lang w:eastAsia="zh-CN"/>
        </w:rPr>
        <w:t>)</w:t>
      </w:r>
    </w:p>
    <w:p w14:paraId="326967D7" w14:textId="77777777" w:rsidR="00AA379C" w:rsidRDefault="00EB6D4A" w:rsidP="002260A0">
      <w:pPr>
        <w:rPr>
          <w:lang w:val="en-US"/>
        </w:rPr>
      </w:pPr>
      <w:r>
        <w:rPr>
          <w:bCs/>
          <w:lang w:val="fr-FR"/>
        </w:rPr>
        <w:lastRenderedPageBreak/>
        <w:t xml:space="preserve">The MSD for this single TX/RX receiver </w:t>
      </w:r>
      <w:r w:rsidR="006331CD">
        <w:rPr>
          <w:bCs/>
          <w:lang w:val="fr-FR"/>
        </w:rPr>
        <w:t xml:space="preserve">is calculated by comparing to the </w:t>
      </w:r>
      <w:r w:rsidR="0044174C">
        <w:rPr>
          <w:bCs/>
          <w:lang w:val="fr-FR"/>
        </w:rPr>
        <w:t xml:space="preserve">no de-sensitization (by allowing half dB desens </w:t>
      </w:r>
      <w:r w:rsidR="007761D7" w:rsidRPr="00AB2FBE">
        <w:rPr>
          <w:rFonts w:ascii="Symbol" w:hAnsi="Symbol"/>
          <w:i/>
          <w:iCs/>
          <w:lang w:val="en-US"/>
        </w:rPr>
        <w:t></w:t>
      </w:r>
      <w:r w:rsidR="007761D7" w:rsidRPr="00AB2FBE">
        <w:rPr>
          <w:lang w:val="en-US"/>
        </w:rPr>
        <w:t xml:space="preserve"> = 0.5 dB</w:t>
      </w:r>
      <w:r w:rsidR="007761D7">
        <w:rPr>
          <w:lang w:val="en-US"/>
        </w:rPr>
        <w:t>) and de-senstization by the Tx leakage.</w:t>
      </w:r>
      <w:r w:rsidR="00A94CCD">
        <w:rPr>
          <w:lang w:val="en-US"/>
        </w:rPr>
        <w:t xml:space="preserve"> </w:t>
      </w:r>
    </w:p>
    <w:p w14:paraId="681A1626" w14:textId="77C05F13" w:rsidR="00AA379C" w:rsidRDefault="00AA379C" w:rsidP="002260A0">
      <w:pPr>
        <w:rPr>
          <w:lang w:val="en-US"/>
        </w:rPr>
      </w:pPr>
      <w:r>
        <w:rPr>
          <w:lang w:val="en-US"/>
        </w:rPr>
        <w:t>For the dual Rx receiver branch, the MSD is calculated using the equation (3)</w:t>
      </w:r>
    </w:p>
    <w:p w14:paraId="36339532" w14:textId="3C45CD90" w:rsidR="00AA379C" w:rsidRDefault="00EC51B6" w:rsidP="002260A0">
      <w:pPr>
        <w:rPr>
          <w:lang w:val="en-US"/>
        </w:rPr>
      </w:pPr>
      <w:r>
        <w:rPr>
          <w:rFonts w:eastAsia="Times New Roman"/>
          <w:position w:val="-36"/>
          <w:lang w:eastAsia="zh-CN"/>
        </w:rPr>
        <w:object w:dxaOrig="8172" w:dyaOrig="834" w14:anchorId="079BAAC5">
          <v:shape id="_x0000_i1029" type="#_x0000_t75" style="width:408.5pt;height:41.75pt" o:ole="">
            <v:imagedata r:id="rId19" o:title=""/>
          </v:shape>
          <o:OLEObject Type="Embed" ProgID="Equation.3" ShapeID="_x0000_i1029" DrawAspect="Content" ObjectID="_1808319896" r:id="rId20"/>
        </w:object>
      </w:r>
      <w:r>
        <w:rPr>
          <w:rFonts w:eastAsia="Times New Roman"/>
          <w:lang w:eastAsia="zh-CN"/>
        </w:rPr>
        <w:t xml:space="preserve"> </w:t>
      </w:r>
      <w:r w:rsidR="00172525"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(3)</w:t>
      </w:r>
    </w:p>
    <w:p w14:paraId="794ED159" w14:textId="77777777" w:rsidR="00AA379C" w:rsidRDefault="00AA379C" w:rsidP="00AA379C">
      <w:r>
        <w:t>Where:</w:t>
      </w:r>
    </w:p>
    <w:p w14:paraId="5FC23A3E" w14:textId="77777777" w:rsidR="00AA379C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 w:rsidRPr="00873C7F">
        <w:rPr>
          <w:i/>
          <w:iCs/>
          <w:lang w:val="en-US"/>
        </w:rPr>
        <w:t>a</w:t>
      </w:r>
      <w:r w:rsidRPr="00873C7F">
        <w:rPr>
          <w:rFonts w:ascii="Times New Roman Italic" w:hAnsi="Times New Roman Italic" w:cs="Times New Roman Italic"/>
          <w:i/>
          <w:iCs/>
          <w:vertAlign w:val="subscript"/>
          <w:lang w:val="en-US"/>
        </w:rPr>
        <w:t>tx-rx</w:t>
      </w:r>
      <w:r w:rsidRPr="00873C7F">
        <w:rPr>
          <w:rFonts w:ascii="Times New Roman Italic" w:hAnsi="Times New Roman Italic" w:cs="Times New Roman Italic"/>
          <w:vertAlign w:val="subscript"/>
          <w:lang w:val="en-US"/>
        </w:rPr>
        <w:t xml:space="preserve"> </w:t>
      </w:r>
      <w:r w:rsidRPr="00F473A3">
        <w:rPr>
          <w:rFonts w:ascii="Times New Roman Italic" w:hAnsi="Times New Roman Italic" w:cs="Times New Roman Italic"/>
          <w:i/>
          <w:lang w:val="en-US"/>
        </w:rPr>
        <w:t>is</w:t>
      </w:r>
      <w:r>
        <w:rPr>
          <w:rFonts w:ascii="Times New Roman Italic" w:hAnsi="Times New Roman Italic" w:cs="Times New Roman Italic"/>
          <w:lang w:val="en-US"/>
        </w:rPr>
        <w:t xml:space="preserve"> </w:t>
      </w:r>
      <w:r>
        <w:rPr>
          <w:lang w:val="en-US"/>
        </w:rPr>
        <w:t xml:space="preserve">the duplexer attenuation at RX / </w:t>
      </w:r>
      <w:r>
        <w:t>Tx-Rx filter isolation</w:t>
      </w:r>
    </w:p>
    <w:p w14:paraId="3941408E" w14:textId="77777777" w:rsidR="00AA379C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 w:rsidRPr="00F473A3">
        <w:rPr>
          <w:i/>
          <w:iCs/>
          <w:lang w:val="en-US"/>
        </w:rPr>
        <w:t>L</w:t>
      </w:r>
      <w:r w:rsidRPr="00F473A3">
        <w:rPr>
          <w:rFonts w:ascii="Times New Roman Italic" w:hAnsi="Times New Roman Italic" w:cs="Times New Roman Italic"/>
          <w:i/>
          <w:iCs/>
          <w:vertAlign w:val="subscript"/>
          <w:lang w:val="en-US"/>
        </w:rPr>
        <w:t>rx</w:t>
      </w:r>
      <w:r w:rsidRPr="00F473A3">
        <w:rPr>
          <w:lang w:val="en-US"/>
        </w:rPr>
        <w:t xml:space="preserve"> is the receive insertion loss RX insertion loss set to a more typical of </w:t>
      </w:r>
      <w:r w:rsidRPr="00AB2FBE">
        <w:rPr>
          <w:lang w:val="en-US"/>
        </w:rPr>
        <w:t>3 dB</w:t>
      </w:r>
      <w:r w:rsidRPr="00F473A3">
        <w:rPr>
          <w:lang w:val="en-US"/>
        </w:rPr>
        <w:t xml:space="preserve"> </w:t>
      </w:r>
    </w:p>
    <w:p w14:paraId="17564DDF" w14:textId="77777777" w:rsidR="00AA379C" w:rsidRPr="00F473A3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 w:rsidRPr="00F473A3">
        <w:rPr>
          <w:i/>
          <w:iCs/>
          <w:lang w:val="en-US"/>
        </w:rPr>
        <w:t>L</w:t>
      </w:r>
      <w:r w:rsidRPr="00F473A3">
        <w:rPr>
          <w:vertAlign w:val="subscript"/>
          <w:lang w:val="en-US"/>
        </w:rPr>
        <w:t>cpl</w:t>
      </w:r>
      <w:r w:rsidRPr="00F473A3">
        <w:rPr>
          <w:lang w:val="en-US"/>
        </w:rPr>
        <w:t xml:space="preserve"> </w:t>
      </w:r>
      <w:r>
        <w:rPr>
          <w:lang w:val="en-US"/>
        </w:rPr>
        <w:t xml:space="preserve">is the </w:t>
      </w:r>
      <w:r w:rsidRPr="00F473A3">
        <w:rPr>
          <w:lang w:val="en-US"/>
        </w:rPr>
        <w:t>branch coupling</w:t>
      </w:r>
      <w:r>
        <w:rPr>
          <w:lang w:val="en-US"/>
        </w:rPr>
        <w:t xml:space="preserve"> loss/ diversity antenna isolation</w:t>
      </w:r>
    </w:p>
    <w:p w14:paraId="64F62606" w14:textId="77777777" w:rsidR="00AA379C" w:rsidRPr="00733C55" w:rsidRDefault="00AA379C" w:rsidP="00AA379C">
      <w:pPr>
        <w:numPr>
          <w:ilvl w:val="0"/>
          <w:numId w:val="44"/>
        </w:numPr>
        <w:spacing w:after="0"/>
        <w:rPr>
          <w:lang w:val="nb-NO"/>
        </w:rPr>
      </w:pPr>
      <w:r w:rsidRPr="00733C55">
        <w:rPr>
          <w:i/>
          <w:iCs/>
          <w:lang w:val="nb-NO"/>
        </w:rPr>
        <w:t>P</w:t>
      </w:r>
      <w:r w:rsidRPr="00733C55">
        <w:rPr>
          <w:vertAlign w:val="subscript"/>
          <w:lang w:val="nb-NO"/>
        </w:rPr>
        <w:t>out-ant</w:t>
      </w:r>
      <w:r w:rsidRPr="00733C55">
        <w:rPr>
          <w:lang w:val="nb-NO"/>
        </w:rPr>
        <w:t xml:space="preserve"> </w:t>
      </w:r>
      <w:r w:rsidRPr="00733C55">
        <w:rPr>
          <w:i/>
          <w:iCs/>
          <w:lang w:val="nb-NO"/>
        </w:rPr>
        <w:t>at antenna</w:t>
      </w:r>
      <w:r>
        <w:rPr>
          <w:i/>
          <w:iCs/>
          <w:lang w:val="nb-NO"/>
        </w:rPr>
        <w:t>:</w:t>
      </w:r>
      <w:r w:rsidRPr="0039641B">
        <w:rPr>
          <w:lang w:val="en-US"/>
        </w:rPr>
        <w:t xml:space="preserve"> </w:t>
      </w:r>
      <w:r w:rsidRPr="0039641B">
        <w:rPr>
          <w:lang w:val="nb-NO"/>
        </w:rPr>
        <w:t>22 dBm (MPR = 1 dB</w:t>
      </w:r>
      <w:r>
        <w:rPr>
          <w:lang w:val="nb-NO"/>
        </w:rPr>
        <w:t xml:space="preserve"> for 20 RBs allocation</w:t>
      </w:r>
      <w:r w:rsidRPr="0039641B">
        <w:rPr>
          <w:lang w:val="nb-NO"/>
        </w:rPr>
        <w:t>)</w:t>
      </w:r>
      <w:r>
        <w:rPr>
          <w:lang w:val="nb-NO"/>
        </w:rPr>
        <w:t xml:space="preserve"> </w:t>
      </w:r>
    </w:p>
    <w:p w14:paraId="521D8EFE" w14:textId="77777777" w:rsidR="00AA379C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>
        <w:rPr>
          <w:lang w:val="en-US"/>
        </w:rPr>
        <w:sym w:font="Symbol" w:char="F061"/>
      </w:r>
      <w:r>
        <w:rPr>
          <w:lang w:val="en-US"/>
        </w:rPr>
        <w:t xml:space="preserve"> is the margin for the TX noise that must be applied to achieve no desensitization, </w:t>
      </w:r>
      <w:bookmarkStart w:id="1" w:name="_Hlk196662338"/>
      <w:r w:rsidRPr="00AB2FBE">
        <w:rPr>
          <w:rFonts w:ascii="Symbol" w:hAnsi="Symbol"/>
          <w:i/>
          <w:iCs/>
          <w:lang w:val="en-US"/>
        </w:rPr>
        <w:t></w:t>
      </w:r>
      <w:r w:rsidRPr="00AB2FBE">
        <w:rPr>
          <w:lang w:val="en-US"/>
        </w:rPr>
        <w:t xml:space="preserve"> = 0.5 dB</w:t>
      </w:r>
      <w:bookmarkEnd w:id="1"/>
    </w:p>
    <w:p w14:paraId="530385CE" w14:textId="77777777" w:rsidR="00AA379C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 w:rsidRPr="00457E32">
        <w:rPr>
          <w:i/>
          <w:iCs/>
          <w:lang w:val="en-US"/>
        </w:rPr>
        <w:t>B</w:t>
      </w:r>
      <w:r w:rsidRPr="0039641B">
        <w:rPr>
          <w:lang w:val="en-US"/>
        </w:rPr>
        <w:t xml:space="preserve"> is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>the bandwidth</w:t>
      </w:r>
    </w:p>
    <w:p w14:paraId="49312061" w14:textId="77777777" w:rsidR="00AA379C" w:rsidRDefault="00AA379C" w:rsidP="00AA379C">
      <w:pPr>
        <w:numPr>
          <w:ilvl w:val="0"/>
          <w:numId w:val="44"/>
        </w:numPr>
        <w:spacing w:after="0"/>
        <w:rPr>
          <w:lang w:val="en-US"/>
        </w:rPr>
      </w:pPr>
      <w:r w:rsidRPr="0005757E">
        <w:rPr>
          <w:i/>
          <w:iCs/>
        </w:rPr>
        <w:t>F</w:t>
      </w:r>
      <w:r w:rsidRPr="0005757E">
        <w:rPr>
          <w:rFonts w:ascii="Times New Roman Italic" w:hAnsi="Times New Roman Italic" w:cs="Times New Roman Italic"/>
          <w:i/>
          <w:iCs/>
          <w:vertAlign w:val="subscript"/>
        </w:rPr>
        <w:t>max</w:t>
      </w:r>
      <w:r>
        <w:t xml:space="preserve"> is the noise factor</w:t>
      </w:r>
    </w:p>
    <w:p w14:paraId="624419ED" w14:textId="77777777" w:rsidR="00A94CCD" w:rsidRDefault="00A94CCD" w:rsidP="002260A0">
      <w:pPr>
        <w:rPr>
          <w:bCs/>
          <w:lang w:val="fr-FR"/>
        </w:rPr>
      </w:pPr>
    </w:p>
    <w:p w14:paraId="289C5789" w14:textId="2CBDABA3" w:rsidR="00EB6D4A" w:rsidRDefault="00172525" w:rsidP="002260A0">
      <w:pPr>
        <w:rPr>
          <w:bCs/>
          <w:lang w:val="fr-FR"/>
        </w:rPr>
      </w:pPr>
      <w:r>
        <w:rPr>
          <w:bCs/>
          <w:lang w:val="fr-FR"/>
        </w:rPr>
        <w:t>Equation (3) can be simpl</w:t>
      </w:r>
      <w:r w:rsidR="007E4DBA">
        <w:rPr>
          <w:bCs/>
          <w:lang w:val="fr-FR"/>
        </w:rPr>
        <w:t>if</w:t>
      </w:r>
      <w:r>
        <w:rPr>
          <w:bCs/>
          <w:lang w:val="fr-FR"/>
        </w:rPr>
        <w:t>ied to equation (4)</w:t>
      </w:r>
      <w:r w:rsidR="000D50D7">
        <w:rPr>
          <w:bCs/>
          <w:lang w:val="fr-FR"/>
        </w:rPr>
        <w:t xml:space="preserve">, where </w:t>
      </w:r>
      <w:r w:rsidR="000D50D7" w:rsidRPr="00966A69">
        <w:rPr>
          <w:position w:val="-14"/>
        </w:rPr>
        <w:object w:dxaOrig="940" w:dyaOrig="440" w14:anchorId="6902D54C">
          <v:shape id="_x0000_i1030" type="#_x0000_t75" style="width:41.75pt;height:19.5pt" o:ole="">
            <v:imagedata r:id="rId21" o:title=""/>
          </v:shape>
          <o:OLEObject Type="Embed" ProgID="Equation.3" ShapeID="_x0000_i1030" DrawAspect="Content" ObjectID="_1808319897" r:id="rId22"/>
        </w:object>
      </w:r>
    </w:p>
    <w:p w14:paraId="4417211C" w14:textId="6E38E9CE" w:rsidR="00172525" w:rsidRDefault="0079531C" w:rsidP="002260A0">
      <w:pPr>
        <w:rPr>
          <w:bCs/>
          <w:lang w:val="fr-FR"/>
        </w:rPr>
      </w:pPr>
      <w:r w:rsidRPr="0022680F">
        <w:rPr>
          <w:position w:val="-38"/>
        </w:rPr>
        <w:object w:dxaOrig="3960" w:dyaOrig="940" w14:anchorId="31585678">
          <v:shape id="_x0000_i1031" type="#_x0000_t75" style="width:169.25pt;height:40.25pt" o:ole="">
            <v:imagedata r:id="rId23" o:title=""/>
          </v:shape>
          <o:OLEObject Type="Embed" ProgID="Equation.3" ShapeID="_x0000_i1031" DrawAspect="Content" ObjectID="_1808319898" r:id="rId24"/>
        </w:object>
      </w:r>
      <w:r>
        <w:tab/>
      </w:r>
      <w:r>
        <w:tab/>
      </w:r>
      <w:r>
        <w:tab/>
      </w:r>
      <w:r>
        <w:tab/>
      </w:r>
      <w:r w:rsidR="002E7E65">
        <w:tab/>
      </w:r>
      <w:r w:rsidR="002E7E65">
        <w:tab/>
      </w:r>
      <w:r w:rsidR="002E7E65">
        <w:tab/>
      </w:r>
      <w:r w:rsidR="002E7E65">
        <w:tab/>
      </w:r>
      <w:r>
        <w:t>(4)</w:t>
      </w:r>
    </w:p>
    <w:p w14:paraId="1DA977C4" w14:textId="312FCDEE" w:rsidR="00EB6D4A" w:rsidRDefault="008A3C1E" w:rsidP="002260A0">
      <w:pPr>
        <w:rPr>
          <w:bCs/>
          <w:lang w:val="fr-FR"/>
        </w:rPr>
      </w:pPr>
      <w:r>
        <w:rPr>
          <w:bCs/>
          <w:lang w:val="fr-FR"/>
        </w:rPr>
        <w:t xml:space="preserve">As the equation (2) and (4) </w:t>
      </w:r>
      <w:r w:rsidR="00EF22D7">
        <w:rPr>
          <w:bCs/>
          <w:lang w:val="fr-FR"/>
        </w:rPr>
        <w:t>derive</w:t>
      </w:r>
      <w:r w:rsidR="00AD2597">
        <w:rPr>
          <w:bCs/>
          <w:lang w:val="fr-FR"/>
        </w:rPr>
        <w:t xml:space="preserve"> </w:t>
      </w:r>
      <w:r>
        <w:rPr>
          <w:bCs/>
          <w:lang w:val="fr-FR"/>
        </w:rPr>
        <w:t>the MSD</w:t>
      </w:r>
      <w:r w:rsidR="00AD2597">
        <w:rPr>
          <w:bCs/>
          <w:lang w:val="fr-FR"/>
        </w:rPr>
        <w:t xml:space="preserve"> by comparing to the no-desens </w:t>
      </w:r>
      <w:r w:rsidR="002769D8">
        <w:rPr>
          <w:bCs/>
          <w:lang w:val="fr-FR"/>
        </w:rPr>
        <w:t xml:space="preserve">from Tx leakage (or use the 0.5 margin for de-sens). </w:t>
      </w:r>
      <w:r w:rsidR="00C94F0D">
        <w:rPr>
          <w:bCs/>
          <w:lang w:val="fr-FR"/>
        </w:rPr>
        <w:t xml:space="preserve">We assume 5MHz REFSENS of </w:t>
      </w:r>
      <w:r w:rsidR="00CA03F0">
        <w:rPr>
          <w:bCs/>
          <w:lang w:val="fr-FR"/>
        </w:rPr>
        <w:t xml:space="preserve">2 Rx </w:t>
      </w:r>
      <w:r w:rsidR="00C94F0D">
        <w:rPr>
          <w:bCs/>
          <w:lang w:val="fr-FR"/>
        </w:rPr>
        <w:t>PC3 has no desens</w:t>
      </w:r>
      <w:r w:rsidR="00CA03F0">
        <w:rPr>
          <w:bCs/>
          <w:lang w:val="fr-FR"/>
        </w:rPr>
        <w:t xml:space="preserve">. </w:t>
      </w:r>
      <w:r>
        <w:rPr>
          <w:bCs/>
          <w:lang w:val="fr-FR"/>
        </w:rPr>
        <w:t xml:space="preserve"> </w:t>
      </w:r>
    </w:p>
    <w:p w14:paraId="12DADD6B" w14:textId="602068C3" w:rsidR="003B7873" w:rsidRDefault="003B7873" w:rsidP="002260A0">
      <w:pPr>
        <w:rPr>
          <w:bCs/>
          <w:lang w:val="fr-FR"/>
        </w:rPr>
      </w:pPr>
      <w:r>
        <w:rPr>
          <w:bCs/>
          <w:lang w:val="fr-FR"/>
        </w:rPr>
        <w:t xml:space="preserve">Firstly, </w:t>
      </w:r>
      <w:r w:rsidR="00C1533D">
        <w:rPr>
          <w:bCs/>
          <w:lang w:val="fr-FR"/>
        </w:rPr>
        <w:t xml:space="preserve">the MSD for the channel bandwidth </w:t>
      </w:r>
      <w:r w:rsidR="00416A55">
        <w:rPr>
          <w:bCs/>
          <w:lang w:val="fr-FR"/>
        </w:rPr>
        <w:t xml:space="preserve">other than 5MHz </w:t>
      </w:r>
      <w:r w:rsidR="00CA03F0">
        <w:rPr>
          <w:bCs/>
          <w:lang w:val="fr-FR"/>
        </w:rPr>
        <w:t xml:space="preserve">for 2Rx PC3 </w:t>
      </w:r>
      <w:r w:rsidR="00416A55">
        <w:rPr>
          <w:bCs/>
          <w:lang w:val="fr-FR"/>
        </w:rPr>
        <w:t xml:space="preserve">can be derived </w:t>
      </w:r>
      <w:r w:rsidR="00CA03F0">
        <w:rPr>
          <w:bCs/>
          <w:lang w:val="fr-FR"/>
        </w:rPr>
        <w:t>using</w:t>
      </w:r>
      <w:r w:rsidR="00416A55">
        <w:rPr>
          <w:bCs/>
          <w:lang w:val="fr-FR"/>
        </w:rPr>
        <w:t xml:space="preserve"> the following equations and illustrated in</w:t>
      </w:r>
      <w:r w:rsidR="00F67B87">
        <w:rPr>
          <w:bCs/>
          <w:lang w:val="fr-FR"/>
        </w:rPr>
        <w:t xml:space="preserve"> </w:t>
      </w:r>
      <w:r w:rsidR="00F67B87">
        <w:rPr>
          <w:bCs/>
          <w:lang w:val="fr-FR"/>
        </w:rPr>
        <w:fldChar w:fldCharType="begin"/>
      </w:r>
      <w:r w:rsidR="00F67B87">
        <w:rPr>
          <w:bCs/>
          <w:lang w:val="fr-FR"/>
        </w:rPr>
        <w:instrText xml:space="preserve"> REF _Ref196661199 \h </w:instrText>
      </w:r>
      <w:r w:rsidR="00F67B87">
        <w:rPr>
          <w:bCs/>
          <w:lang w:val="fr-FR"/>
        </w:rPr>
      </w:r>
      <w:r w:rsidR="00F67B87">
        <w:rPr>
          <w:bCs/>
          <w:lang w:val="fr-FR"/>
        </w:rPr>
        <w:fldChar w:fldCharType="separate"/>
      </w:r>
      <w:r w:rsidR="00F67B87">
        <w:t xml:space="preserve">Table </w:t>
      </w:r>
      <w:r w:rsidR="00F67B87">
        <w:rPr>
          <w:noProof/>
        </w:rPr>
        <w:t>1</w:t>
      </w:r>
      <w:r w:rsidR="00F67B87">
        <w:rPr>
          <w:bCs/>
          <w:lang w:val="fr-FR"/>
        </w:rPr>
        <w:fldChar w:fldCharType="end"/>
      </w:r>
      <w:r w:rsidR="00F67B87">
        <w:rPr>
          <w:bCs/>
          <w:lang w:val="fr-FR"/>
        </w:rPr>
        <w:t xml:space="preserve">. </w:t>
      </w:r>
      <w:r w:rsidR="00416A55">
        <w:rPr>
          <w:bCs/>
          <w:lang w:val="fr-FR"/>
        </w:rPr>
        <w:t xml:space="preserve"> </w:t>
      </w:r>
    </w:p>
    <w:p w14:paraId="1DFB8329" w14:textId="5C33145F" w:rsidR="00C1533D" w:rsidRDefault="00C1533D" w:rsidP="00C1533D">
      <w:pPr>
        <w:ind w:left="360"/>
        <w:rPr>
          <w:lang w:val="en-US"/>
        </w:rPr>
      </w:pPr>
      <w:r>
        <w:rPr>
          <w:lang w:val="en-US"/>
        </w:rPr>
        <w:t>For legacy FDD band, the Rx de-sentization relaxation can be derived with the formular below for 15kHz SCS:</w:t>
      </w:r>
    </w:p>
    <w:p w14:paraId="54E38027" w14:textId="77777777" w:rsidR="00C1533D" w:rsidRPr="00E213BD" w:rsidRDefault="00C1533D" w:rsidP="00C1533D">
      <w:pPr>
        <w:ind w:left="360" w:firstLine="360"/>
        <w:rPr>
          <w:lang w:val="en-US"/>
        </w:rPr>
      </w:pPr>
      <w:r>
        <w:rPr>
          <w:lang w:val="en-US"/>
        </w:rPr>
        <w:t>Rx de-sensitization of CBW of 15kHz SCS = CBW REFSENS of 15kHz SCS– ( 5MHz REFSENS of 15kHz SCS + 10log(N_RB/25)), where N_RB is the maximum RB allocation for the CBW of 15kHz SCS.</w:t>
      </w:r>
    </w:p>
    <w:p w14:paraId="36B84437" w14:textId="77777777" w:rsidR="00C1533D" w:rsidRDefault="00C1533D" w:rsidP="00C1533D">
      <w:pPr>
        <w:ind w:left="360"/>
      </w:pPr>
      <w:r>
        <w:rPr>
          <w:lang w:val="en-US"/>
        </w:rPr>
        <w:t>the Rx de-sentization relaxation can be derived with the formular below for 30kHz SCS:</w:t>
      </w:r>
    </w:p>
    <w:p w14:paraId="561DC8F9" w14:textId="77777777" w:rsidR="00C1533D" w:rsidRDefault="00C1533D" w:rsidP="00C1533D">
      <w:pPr>
        <w:ind w:left="360"/>
        <w:rPr>
          <w:lang w:val="en-US"/>
        </w:rPr>
      </w:pPr>
      <w:r>
        <w:rPr>
          <w:lang w:val="en-US"/>
        </w:rPr>
        <w:t xml:space="preserve">      Rx de-sensitization of CBW of 30kHz SCS = CBW REFSENS of 30kHz SCS – ( 5MHz REFSENS</w:t>
      </w:r>
      <w:r w:rsidRPr="00C31708">
        <w:rPr>
          <w:lang w:val="en-US"/>
        </w:rPr>
        <w:t xml:space="preserve"> </w:t>
      </w:r>
      <w:r>
        <w:rPr>
          <w:lang w:val="en-US"/>
        </w:rPr>
        <w:t>of 15kHz SCS + 10log(N_RB*2/25)), where N_RB is the maximum RB allocation for the CBW of 30kHz SCS.</w:t>
      </w:r>
    </w:p>
    <w:p w14:paraId="27525E61" w14:textId="77777777" w:rsidR="00C1533D" w:rsidRDefault="00C1533D" w:rsidP="007A3CE6">
      <w:pPr>
        <w:rPr>
          <w:lang w:val="en-US"/>
        </w:rPr>
      </w:pPr>
    </w:p>
    <w:p w14:paraId="069BA0F4" w14:textId="46257679" w:rsidR="00F67B87" w:rsidRDefault="00F67B87" w:rsidP="00F67B87">
      <w:pPr>
        <w:pStyle w:val="Caption"/>
        <w:rPr>
          <w:lang w:val="en-US"/>
        </w:rPr>
      </w:pPr>
      <w:bookmarkStart w:id="2" w:name="_Ref1966611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26C9">
        <w:rPr>
          <w:noProof/>
        </w:rPr>
        <w:t>1</w:t>
      </w:r>
      <w:r>
        <w:fldChar w:fldCharType="end"/>
      </w:r>
      <w:bookmarkEnd w:id="2"/>
      <w:r>
        <w:t>:MSD</w:t>
      </w:r>
      <w:r w:rsidRPr="001A51D3">
        <w:t xml:space="preserve"> factor for different BW</w:t>
      </w:r>
      <w:r w:rsidR="002E3207">
        <w:t xml:space="preserve"> for 2Rx PC3</w:t>
      </w:r>
      <w:r w:rsidRPr="001A51D3">
        <w:t xml:space="preserve"> (Refer to Table 7.3.2-1a for REFSENS)</w:t>
      </w:r>
    </w:p>
    <w:tbl>
      <w:tblPr>
        <w:tblW w:w="11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1026"/>
        <w:gridCol w:w="1604"/>
        <w:gridCol w:w="885"/>
        <w:gridCol w:w="2092"/>
        <w:gridCol w:w="1418"/>
        <w:gridCol w:w="1559"/>
      </w:tblGrid>
      <w:tr w:rsidR="005658E0" w:rsidRPr="00874A32" w14:paraId="535842EE" w14:textId="77777777" w:rsidTr="005658E0">
        <w:trPr>
          <w:trHeight w:val="187"/>
          <w:tblHeader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80A36BA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Merge w:val="restart"/>
            <w:vAlign w:val="center"/>
          </w:tcPr>
          <w:p w14:paraId="4AE25589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67F84C0C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3B8A5C0D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14:paraId="45FA2395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2833E233" w14:textId="77777777" w:rsidR="005658E0" w:rsidRDefault="005658E0" w:rsidP="008861CA">
            <w:pPr>
              <w:pStyle w:val="TAH"/>
              <w:rPr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979748C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73791DA3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872DCF2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3992E497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</w:p>
        </w:tc>
      </w:tr>
      <w:tr w:rsidR="005658E0" w:rsidRPr="00874A32" w14:paraId="3722C971" w14:textId="77777777" w:rsidTr="005658E0">
        <w:trPr>
          <w:trHeight w:val="187"/>
          <w:tblHeader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C88A3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vMerge/>
            <w:vAlign w:val="center"/>
          </w:tcPr>
          <w:p w14:paraId="07E2CFCD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234AA53F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1B21717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REFSENS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1604" w:type="dxa"/>
          </w:tcPr>
          <w:p w14:paraId="282C7F7C" w14:textId="7720ADA2" w:rsidR="005658E0" w:rsidRDefault="005265E7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MSD</w:t>
            </w:r>
          </w:p>
          <w:p w14:paraId="4E237F61" w14:textId="77777777" w:rsidR="005658E0" w:rsidRPr="00874A32" w:rsidRDefault="005658E0" w:rsidP="008861CA">
            <w:pPr>
              <w:pStyle w:val="TAH"/>
              <w:jc w:val="left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DA9A15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REFSENS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2092" w:type="dxa"/>
          </w:tcPr>
          <w:p w14:paraId="5755FC68" w14:textId="754E1F51" w:rsidR="005658E0" w:rsidRDefault="005265E7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MSD</w:t>
            </w:r>
          </w:p>
          <w:p w14:paraId="18C10763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52021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REFSENS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1559" w:type="dxa"/>
          </w:tcPr>
          <w:p w14:paraId="36EE708C" w14:textId="787B9C3E" w:rsidR="005658E0" w:rsidRDefault="005265E7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MSD</w:t>
            </w:r>
          </w:p>
          <w:p w14:paraId="74608D89" w14:textId="77777777" w:rsidR="005658E0" w:rsidRPr="00874A32" w:rsidRDefault="005658E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5658E0" w:rsidRPr="00874A32" w14:paraId="5E33ED07" w14:textId="77777777" w:rsidTr="005658E0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C96B384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n1</w:t>
            </w:r>
          </w:p>
        </w:tc>
        <w:tc>
          <w:tcPr>
            <w:tcW w:w="629" w:type="dxa"/>
          </w:tcPr>
          <w:p w14:paraId="4C71A306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3E87EF60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-100.0</w:t>
            </w:r>
          </w:p>
        </w:tc>
        <w:tc>
          <w:tcPr>
            <w:tcW w:w="1026" w:type="dxa"/>
            <w:shd w:val="clear" w:color="auto" w:fill="auto"/>
          </w:tcPr>
          <w:p w14:paraId="7FF719AD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-96.8</w:t>
            </w:r>
          </w:p>
        </w:tc>
        <w:tc>
          <w:tcPr>
            <w:tcW w:w="1604" w:type="dxa"/>
          </w:tcPr>
          <w:p w14:paraId="45A0FFF4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3F2CAF">
              <w:rPr>
                <w:rFonts w:eastAsia="PMingLiU" w:cs="Arial"/>
                <w:szCs w:val="18"/>
                <w:lang w:val="en-US"/>
              </w:rPr>
              <w:t>0.0194</w:t>
            </w:r>
          </w:p>
        </w:tc>
        <w:tc>
          <w:tcPr>
            <w:tcW w:w="885" w:type="dxa"/>
            <w:shd w:val="clear" w:color="auto" w:fill="auto"/>
          </w:tcPr>
          <w:p w14:paraId="4C880217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-95.0</w:t>
            </w:r>
          </w:p>
        </w:tc>
        <w:tc>
          <w:tcPr>
            <w:tcW w:w="2092" w:type="dxa"/>
          </w:tcPr>
          <w:p w14:paraId="18C50D04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FB254C">
              <w:rPr>
                <w:rFonts w:eastAsia="PMingLiU" w:cs="Arial"/>
                <w:szCs w:val="18"/>
                <w:lang w:val="en-US"/>
              </w:rPr>
              <w:t>0.0031</w:t>
            </w:r>
          </w:p>
        </w:tc>
        <w:tc>
          <w:tcPr>
            <w:tcW w:w="1418" w:type="dxa"/>
            <w:shd w:val="clear" w:color="auto" w:fill="auto"/>
          </w:tcPr>
          <w:p w14:paraId="5A911211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-93.8</w:t>
            </w:r>
          </w:p>
        </w:tc>
        <w:tc>
          <w:tcPr>
            <w:tcW w:w="1559" w:type="dxa"/>
          </w:tcPr>
          <w:p w14:paraId="0A6EF830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FB254C">
              <w:rPr>
                <w:rFonts w:eastAsia="PMingLiU" w:cs="Arial"/>
                <w:szCs w:val="18"/>
                <w:lang w:val="en-US"/>
              </w:rPr>
              <w:t>-0.0737</w:t>
            </w:r>
          </w:p>
        </w:tc>
      </w:tr>
      <w:tr w:rsidR="005658E0" w:rsidRPr="00874A32" w14:paraId="227989CA" w14:textId="77777777" w:rsidTr="005658E0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9190A1A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20A531C8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7C73912E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8959582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-97.1</w:t>
            </w:r>
          </w:p>
        </w:tc>
        <w:tc>
          <w:tcPr>
            <w:tcW w:w="1604" w:type="dxa"/>
          </w:tcPr>
          <w:p w14:paraId="1D95898D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0.0670</w:t>
            </w:r>
          </w:p>
        </w:tc>
        <w:tc>
          <w:tcPr>
            <w:tcW w:w="885" w:type="dxa"/>
            <w:shd w:val="clear" w:color="auto" w:fill="auto"/>
          </w:tcPr>
          <w:p w14:paraId="0CCA9A4D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-95.1</w:t>
            </w:r>
          </w:p>
        </w:tc>
        <w:tc>
          <w:tcPr>
            <w:tcW w:w="2092" w:type="dxa"/>
          </w:tcPr>
          <w:p w14:paraId="538E38AA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0.0713</w:t>
            </w:r>
          </w:p>
        </w:tc>
        <w:tc>
          <w:tcPr>
            <w:tcW w:w="1418" w:type="dxa"/>
            <w:shd w:val="clear" w:color="auto" w:fill="auto"/>
          </w:tcPr>
          <w:p w14:paraId="1220B08C" w14:textId="77777777" w:rsid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-94.0</w:t>
            </w:r>
          </w:p>
        </w:tc>
        <w:tc>
          <w:tcPr>
            <w:tcW w:w="1559" w:type="dxa"/>
          </w:tcPr>
          <w:p w14:paraId="0B2195B9" w14:textId="77777777" w:rsidR="005658E0" w:rsidRPr="00874A32" w:rsidRDefault="005658E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70551C">
              <w:rPr>
                <w:rFonts w:eastAsia="PMingLiU" w:cs="Arial"/>
                <w:szCs w:val="18"/>
                <w:lang w:val="en-US"/>
              </w:rPr>
              <w:t>-0.1066</w:t>
            </w:r>
          </w:p>
        </w:tc>
      </w:tr>
      <w:tr w:rsidR="005658E0" w:rsidRPr="00C447D5" w14:paraId="67CAC33C" w14:textId="77777777" w:rsidTr="005658E0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4968168" w14:textId="77777777" w:rsidR="005658E0" w:rsidRPr="005658E0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658E0">
              <w:rPr>
                <w:rFonts w:eastAsia="PMingLiU"/>
                <w:lang w:val="en-US"/>
              </w:rPr>
              <w:t>n8</w:t>
            </w:r>
          </w:p>
        </w:tc>
        <w:tc>
          <w:tcPr>
            <w:tcW w:w="629" w:type="dxa"/>
          </w:tcPr>
          <w:p w14:paraId="5CEF3E3C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61335A43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-97.0</w:t>
            </w:r>
          </w:p>
        </w:tc>
        <w:tc>
          <w:tcPr>
            <w:tcW w:w="1026" w:type="dxa"/>
            <w:shd w:val="clear" w:color="auto" w:fill="auto"/>
          </w:tcPr>
          <w:p w14:paraId="0A1AADB6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-93.8</w:t>
            </w:r>
          </w:p>
        </w:tc>
        <w:tc>
          <w:tcPr>
            <w:tcW w:w="1604" w:type="dxa"/>
          </w:tcPr>
          <w:p w14:paraId="3C86CBC6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3E35E9">
              <w:rPr>
                <w:rFonts w:eastAsia="PMingLiU"/>
                <w:lang w:val="en-US"/>
              </w:rPr>
              <w:t>0.0194</w:t>
            </w:r>
          </w:p>
        </w:tc>
        <w:tc>
          <w:tcPr>
            <w:tcW w:w="885" w:type="dxa"/>
            <w:shd w:val="clear" w:color="auto" w:fill="auto"/>
          </w:tcPr>
          <w:p w14:paraId="1A444EA9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-91.4</w:t>
            </w:r>
          </w:p>
        </w:tc>
        <w:tc>
          <w:tcPr>
            <w:tcW w:w="2092" w:type="dxa"/>
          </w:tcPr>
          <w:p w14:paraId="498A7A2B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0.6031</w:t>
            </w:r>
          </w:p>
        </w:tc>
        <w:tc>
          <w:tcPr>
            <w:tcW w:w="1418" w:type="dxa"/>
            <w:shd w:val="clear" w:color="auto" w:fill="auto"/>
          </w:tcPr>
          <w:p w14:paraId="607D961E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-85.8</w:t>
            </w:r>
          </w:p>
        </w:tc>
        <w:tc>
          <w:tcPr>
            <w:tcW w:w="1559" w:type="dxa"/>
          </w:tcPr>
          <w:p w14:paraId="4CF4D636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4.9263</w:t>
            </w:r>
          </w:p>
        </w:tc>
      </w:tr>
      <w:tr w:rsidR="005658E0" w:rsidRPr="00C447D5" w14:paraId="14096AA8" w14:textId="77777777" w:rsidTr="005658E0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0CB08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6169E3DF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3657C66B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063B9A1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-94.1</w:t>
            </w:r>
          </w:p>
        </w:tc>
        <w:tc>
          <w:tcPr>
            <w:tcW w:w="1604" w:type="dxa"/>
          </w:tcPr>
          <w:p w14:paraId="6CD54F9E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106A61">
              <w:rPr>
                <w:rFonts w:eastAsia="PMingLiU"/>
                <w:lang w:val="en-US"/>
              </w:rPr>
              <w:t>0.0670</w:t>
            </w:r>
          </w:p>
        </w:tc>
        <w:tc>
          <w:tcPr>
            <w:tcW w:w="885" w:type="dxa"/>
            <w:shd w:val="clear" w:color="auto" w:fill="auto"/>
          </w:tcPr>
          <w:p w14:paraId="4E5C6373" w14:textId="77777777" w:rsidR="005658E0" w:rsidRPr="00874A32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-91.7</w:t>
            </w:r>
          </w:p>
        </w:tc>
        <w:tc>
          <w:tcPr>
            <w:tcW w:w="2092" w:type="dxa"/>
          </w:tcPr>
          <w:p w14:paraId="496000C7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0.4713</w:t>
            </w:r>
          </w:p>
        </w:tc>
        <w:tc>
          <w:tcPr>
            <w:tcW w:w="1418" w:type="dxa"/>
            <w:shd w:val="clear" w:color="auto" w:fill="auto"/>
          </w:tcPr>
          <w:p w14:paraId="030AAF82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-87.2</w:t>
            </w:r>
          </w:p>
        </w:tc>
        <w:tc>
          <w:tcPr>
            <w:tcW w:w="1559" w:type="dxa"/>
          </w:tcPr>
          <w:p w14:paraId="4BFBC034" w14:textId="77777777" w:rsidR="005658E0" w:rsidRPr="005265E7" w:rsidRDefault="005658E0" w:rsidP="008861CA">
            <w:pPr>
              <w:pStyle w:val="TAC"/>
              <w:rPr>
                <w:rFonts w:eastAsia="PMingLiU"/>
                <w:lang w:val="en-US"/>
              </w:rPr>
            </w:pPr>
            <w:r w:rsidRPr="005265E7">
              <w:rPr>
                <w:rFonts w:eastAsia="PMingLiU"/>
                <w:lang w:val="en-US"/>
              </w:rPr>
              <w:t>3.6934</w:t>
            </w:r>
          </w:p>
        </w:tc>
      </w:tr>
    </w:tbl>
    <w:p w14:paraId="3C4EDBC4" w14:textId="77777777" w:rsidR="002C2E15" w:rsidRPr="00916DB0" w:rsidRDefault="002C2E15" w:rsidP="002260A0">
      <w:pPr>
        <w:rPr>
          <w:bCs/>
          <w:lang w:val="fr-FR"/>
        </w:rPr>
      </w:pPr>
    </w:p>
    <w:p w14:paraId="736CEB42" w14:textId="0BC71417" w:rsidR="002260A0" w:rsidRDefault="00F67B87" w:rsidP="002260A0">
      <w:pPr>
        <w:rPr>
          <w:bCs/>
          <w:lang w:val="fr-FR"/>
        </w:rPr>
      </w:pPr>
      <w:r>
        <w:rPr>
          <w:bCs/>
          <w:lang w:val="fr-FR"/>
        </w:rPr>
        <w:t>For band n1 and n8</w:t>
      </w:r>
      <w:r w:rsidR="007B03E0">
        <w:rPr>
          <w:bCs/>
          <w:lang w:val="fr-FR"/>
        </w:rPr>
        <w:t xml:space="preserve">. The MSD is for 2 Rx PC3 and adding the </w:t>
      </w:r>
      <w:r w:rsidR="004C7644">
        <w:rPr>
          <w:bCs/>
          <w:lang w:val="fr-FR"/>
        </w:rPr>
        <w:t>relaxation factor for band n1 and n8</w:t>
      </w:r>
      <w:r w:rsidR="005265E7">
        <w:rPr>
          <w:bCs/>
          <w:lang w:val="fr-FR"/>
        </w:rPr>
        <w:t xml:space="preserve"> in </w:t>
      </w:r>
      <w:r w:rsidR="005265E7" w:rsidRPr="005265E7">
        <w:rPr>
          <w:bCs/>
          <w:lang w:val="en-US"/>
        </w:rPr>
        <w:t>Table 7.3.2-1c</w:t>
      </w:r>
      <w:r w:rsidR="005265E7">
        <w:rPr>
          <w:bCs/>
          <w:lang w:val="en-US"/>
        </w:rPr>
        <w:t xml:space="preserve"> in TS 38.101-1</w:t>
      </w:r>
      <w:r w:rsidR="004C7644">
        <w:rPr>
          <w:bCs/>
          <w:lang w:val="fr-FR"/>
        </w:rPr>
        <w:t>, we have</w:t>
      </w:r>
      <w:r w:rsidR="00781009">
        <w:rPr>
          <w:bCs/>
          <w:lang w:val="fr-FR"/>
        </w:rPr>
        <w:t xml:space="preserve"> total MSD for PC2</w:t>
      </w:r>
      <w:r w:rsidR="005265E7">
        <w:rPr>
          <w:bCs/>
          <w:lang w:val="fr-FR"/>
        </w:rPr>
        <w:t xml:space="preserve"> illustrated in </w:t>
      </w:r>
      <w:r w:rsidR="005265E7">
        <w:rPr>
          <w:bCs/>
          <w:lang w:val="fr-FR"/>
        </w:rPr>
        <w:fldChar w:fldCharType="begin"/>
      </w:r>
      <w:r w:rsidR="005265E7">
        <w:rPr>
          <w:bCs/>
          <w:lang w:val="fr-FR"/>
        </w:rPr>
        <w:instrText xml:space="preserve"> REF _Ref196661777 \h </w:instrText>
      </w:r>
      <w:r w:rsidR="005265E7">
        <w:rPr>
          <w:bCs/>
          <w:lang w:val="fr-FR"/>
        </w:rPr>
      </w:r>
      <w:r w:rsidR="005265E7">
        <w:rPr>
          <w:bCs/>
          <w:lang w:val="fr-FR"/>
        </w:rPr>
        <w:fldChar w:fldCharType="separate"/>
      </w:r>
      <w:r w:rsidR="005265E7">
        <w:t xml:space="preserve">Table </w:t>
      </w:r>
      <w:r w:rsidR="005265E7">
        <w:rPr>
          <w:noProof/>
        </w:rPr>
        <w:t>2</w:t>
      </w:r>
      <w:r w:rsidR="005265E7">
        <w:rPr>
          <w:bCs/>
          <w:lang w:val="fr-FR"/>
        </w:rPr>
        <w:fldChar w:fldCharType="end"/>
      </w:r>
      <w:r w:rsidR="005265E7">
        <w:rPr>
          <w:bCs/>
          <w:lang w:val="fr-FR"/>
        </w:rPr>
        <w:t>.</w:t>
      </w:r>
    </w:p>
    <w:p w14:paraId="52604420" w14:textId="2F54E5E0" w:rsidR="00781009" w:rsidRDefault="002E3207" w:rsidP="005265E7">
      <w:pPr>
        <w:pStyle w:val="Caption"/>
        <w:ind w:left="1440" w:firstLine="720"/>
        <w:rPr>
          <w:bCs w:val="0"/>
          <w:lang w:val="fr-FR"/>
        </w:rPr>
      </w:pPr>
      <w:bookmarkStart w:id="3" w:name="_Ref1966617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26C9">
        <w:rPr>
          <w:noProof/>
        </w:rPr>
        <w:t>2</w:t>
      </w:r>
      <w:r>
        <w:fldChar w:fldCharType="end"/>
      </w:r>
      <w:bookmarkEnd w:id="3"/>
      <w:r>
        <w:t>:</w:t>
      </w:r>
      <w:r w:rsidRPr="002E3207">
        <w:t xml:space="preserve"> </w:t>
      </w:r>
      <w:r>
        <w:t>MSD</w:t>
      </w:r>
      <w:r w:rsidRPr="001A51D3">
        <w:t xml:space="preserve"> factor for different BW</w:t>
      </w:r>
      <w:r>
        <w:t xml:space="preserve"> for 2Rx PC2</w:t>
      </w:r>
    </w:p>
    <w:tbl>
      <w:tblPr>
        <w:tblW w:w="7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1561"/>
        <w:gridCol w:w="1561"/>
        <w:gridCol w:w="1420"/>
      </w:tblGrid>
      <w:tr w:rsidR="00730F57" w:rsidRPr="00874A32" w14:paraId="7F727441" w14:textId="77777777" w:rsidTr="00730F57">
        <w:trPr>
          <w:trHeight w:val="187"/>
          <w:tblHeader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CBCAE35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629" w:type="dxa"/>
            <w:vMerge w:val="restart"/>
            <w:vAlign w:val="center"/>
          </w:tcPr>
          <w:p w14:paraId="7D73F699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4C8597F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751E382C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10E790" w14:textId="45ED46F8" w:rsidR="00730F57" w:rsidRDefault="00730F57" w:rsidP="008861CA">
            <w:pPr>
              <w:pStyle w:val="TAH"/>
              <w:rPr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10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8F8107B" w14:textId="3A22E27C" w:rsidR="00730F57" w:rsidRPr="00874A32" w:rsidRDefault="005265E7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15 </w:t>
            </w:r>
            <w:r w:rsidR="00730F57"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EE417D1" w14:textId="715E6AF7" w:rsidR="00730F57" w:rsidRPr="00874A32" w:rsidRDefault="005265E7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20 </w:t>
            </w:r>
            <w:r w:rsidR="00730F57" w:rsidRPr="00874A32">
              <w:rPr>
                <w:rFonts w:eastAsia="PMingLiU"/>
                <w:lang w:val="en-US"/>
              </w:rPr>
              <w:t>MHz</w:t>
            </w:r>
          </w:p>
        </w:tc>
      </w:tr>
      <w:tr w:rsidR="00730F57" w:rsidRPr="00874A32" w14:paraId="7D29A244" w14:textId="77777777" w:rsidTr="00730F57">
        <w:trPr>
          <w:trHeight w:val="187"/>
          <w:tblHeader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2DED1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vMerge/>
            <w:vAlign w:val="center"/>
          </w:tcPr>
          <w:p w14:paraId="6E8AE5D8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1EFA866" w14:textId="5E873451" w:rsidR="00730F57" w:rsidRDefault="00C72876" w:rsidP="00047EB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 Rx </w:t>
            </w:r>
            <w:r w:rsidR="00730F57">
              <w:rPr>
                <w:lang w:val="en-US"/>
              </w:rPr>
              <w:t>MSD</w:t>
            </w:r>
          </w:p>
          <w:p w14:paraId="61A07B37" w14:textId="421C4AF7" w:rsidR="00730F57" w:rsidRPr="00874A32" w:rsidRDefault="00730F57" w:rsidP="00047EBA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561" w:type="dxa"/>
          </w:tcPr>
          <w:p w14:paraId="7B3A2A82" w14:textId="260B956A" w:rsidR="00730F57" w:rsidRDefault="00C72876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2Rx </w:t>
            </w:r>
            <w:r w:rsidR="00730F57">
              <w:rPr>
                <w:lang w:val="en-US"/>
              </w:rPr>
              <w:t>MSD</w:t>
            </w:r>
          </w:p>
          <w:p w14:paraId="017DB664" w14:textId="77777777" w:rsidR="00730F57" w:rsidRPr="00874A32" w:rsidRDefault="00730F57" w:rsidP="008861CA">
            <w:pPr>
              <w:pStyle w:val="TAH"/>
              <w:jc w:val="left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561" w:type="dxa"/>
          </w:tcPr>
          <w:p w14:paraId="53A27C64" w14:textId="2DBE86E2" w:rsidR="00730F57" w:rsidRDefault="00C72876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2Rx </w:t>
            </w:r>
            <w:r w:rsidR="00730F57">
              <w:rPr>
                <w:lang w:val="en-US"/>
              </w:rPr>
              <w:t>MSD</w:t>
            </w:r>
          </w:p>
          <w:p w14:paraId="1B8AE10C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1420" w:type="dxa"/>
          </w:tcPr>
          <w:p w14:paraId="1DCEAB47" w14:textId="0A26865D" w:rsidR="00730F57" w:rsidRDefault="00C72876" w:rsidP="008861CA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2Rx </w:t>
            </w:r>
            <w:r w:rsidR="00730F57">
              <w:rPr>
                <w:lang w:val="en-US"/>
              </w:rPr>
              <w:t>MSD</w:t>
            </w:r>
          </w:p>
          <w:p w14:paraId="1C8D8B67" w14:textId="77777777" w:rsidR="00730F57" w:rsidRPr="00874A32" w:rsidRDefault="00730F57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730F57" w:rsidRPr="00874A32" w14:paraId="6A0503CB" w14:textId="77777777" w:rsidTr="00730F5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142FF38" w14:textId="77777777" w:rsidR="00730F57" w:rsidRDefault="00730F57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n1</w:t>
            </w:r>
          </w:p>
        </w:tc>
        <w:tc>
          <w:tcPr>
            <w:tcW w:w="629" w:type="dxa"/>
          </w:tcPr>
          <w:p w14:paraId="4245CC34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0AB7BDF6" w14:textId="3FE87E9F" w:rsidR="00730F57" w:rsidRDefault="00F97392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0</w:t>
            </w:r>
          </w:p>
        </w:tc>
        <w:tc>
          <w:tcPr>
            <w:tcW w:w="1561" w:type="dxa"/>
          </w:tcPr>
          <w:p w14:paraId="6BBCA0BE" w14:textId="77777777" w:rsidR="00730F57" w:rsidRPr="00874A32" w:rsidRDefault="00730F57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3F2CAF">
              <w:rPr>
                <w:rFonts w:eastAsia="PMingLiU" w:cs="Arial"/>
                <w:szCs w:val="18"/>
                <w:lang w:val="en-US"/>
              </w:rPr>
              <w:t>0.0194</w:t>
            </w:r>
          </w:p>
        </w:tc>
        <w:tc>
          <w:tcPr>
            <w:tcW w:w="1561" w:type="dxa"/>
          </w:tcPr>
          <w:p w14:paraId="5684C3C9" w14:textId="77777777" w:rsidR="00730F57" w:rsidRPr="00874A32" w:rsidRDefault="00730F57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FB254C">
              <w:rPr>
                <w:rFonts w:eastAsia="PMingLiU" w:cs="Arial"/>
                <w:szCs w:val="18"/>
                <w:lang w:val="en-US"/>
              </w:rPr>
              <w:t>0.0031</w:t>
            </w:r>
          </w:p>
        </w:tc>
        <w:tc>
          <w:tcPr>
            <w:tcW w:w="1420" w:type="dxa"/>
          </w:tcPr>
          <w:p w14:paraId="4DCA6EAF" w14:textId="77777777" w:rsidR="00730F57" w:rsidRPr="00ED1E8A" w:rsidRDefault="00730F57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-0.0737</w:t>
            </w:r>
          </w:p>
        </w:tc>
      </w:tr>
      <w:tr w:rsidR="00730F57" w:rsidRPr="00874A32" w14:paraId="6FCF1BBE" w14:textId="77777777" w:rsidTr="00730F5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D6F62E1" w14:textId="77777777" w:rsidR="00730F57" w:rsidRDefault="00730F57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15312D4E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1AA3BB77" w14:textId="77777777" w:rsidR="00730F57" w:rsidRDefault="00730F57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561" w:type="dxa"/>
          </w:tcPr>
          <w:p w14:paraId="5105EA27" w14:textId="77777777" w:rsidR="00730F57" w:rsidRPr="00874A32" w:rsidRDefault="00730F57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0.0670</w:t>
            </w:r>
          </w:p>
        </w:tc>
        <w:tc>
          <w:tcPr>
            <w:tcW w:w="1561" w:type="dxa"/>
          </w:tcPr>
          <w:p w14:paraId="4BA9FFDE" w14:textId="77777777" w:rsidR="00730F57" w:rsidRPr="00874A32" w:rsidRDefault="00730F57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0.0713</w:t>
            </w:r>
          </w:p>
        </w:tc>
        <w:tc>
          <w:tcPr>
            <w:tcW w:w="1420" w:type="dxa"/>
          </w:tcPr>
          <w:p w14:paraId="7FD6D5A5" w14:textId="77777777" w:rsidR="00730F57" w:rsidRPr="00ED1E8A" w:rsidRDefault="00730F57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-0.1066</w:t>
            </w:r>
          </w:p>
        </w:tc>
      </w:tr>
      <w:tr w:rsidR="00730F57" w:rsidRPr="00C447D5" w14:paraId="64AFCD52" w14:textId="77777777" w:rsidTr="00730F5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7682B27" w14:textId="77777777" w:rsidR="00730F57" w:rsidRPr="005658E0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5658E0">
              <w:rPr>
                <w:rFonts w:eastAsia="PMingLiU"/>
                <w:lang w:val="en-US"/>
              </w:rPr>
              <w:t>n8</w:t>
            </w:r>
          </w:p>
        </w:tc>
        <w:tc>
          <w:tcPr>
            <w:tcW w:w="629" w:type="dxa"/>
          </w:tcPr>
          <w:p w14:paraId="724C5CFE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769876C7" w14:textId="348EC078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1561" w:type="dxa"/>
          </w:tcPr>
          <w:p w14:paraId="0B95CAEC" w14:textId="6E0D3E1B" w:rsidR="00730F57" w:rsidRPr="00874A32" w:rsidRDefault="00075FB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0.72</w:t>
            </w:r>
          </w:p>
        </w:tc>
        <w:tc>
          <w:tcPr>
            <w:tcW w:w="1561" w:type="dxa"/>
          </w:tcPr>
          <w:p w14:paraId="02F9CE5A" w14:textId="7B736920" w:rsidR="00730F57" w:rsidRPr="00CA03F0" w:rsidRDefault="00075FB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1.4</w:t>
            </w:r>
          </w:p>
        </w:tc>
        <w:tc>
          <w:tcPr>
            <w:tcW w:w="1420" w:type="dxa"/>
          </w:tcPr>
          <w:p w14:paraId="4E1A5EB3" w14:textId="32D5E31D" w:rsidR="00730F57" w:rsidRPr="00CA03F0" w:rsidRDefault="00075FB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7.2</w:t>
            </w:r>
          </w:p>
        </w:tc>
      </w:tr>
      <w:tr w:rsidR="00730F57" w:rsidRPr="00C447D5" w14:paraId="640A2B0E" w14:textId="77777777" w:rsidTr="00730F5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4A9E4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7BD66744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6B449AEE" w14:textId="77777777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561" w:type="dxa"/>
          </w:tcPr>
          <w:p w14:paraId="76579D44" w14:textId="4ED2CCAB" w:rsidR="00730F57" w:rsidRPr="00874A32" w:rsidRDefault="00730F57" w:rsidP="008861CA">
            <w:pPr>
              <w:pStyle w:val="TAC"/>
              <w:rPr>
                <w:rFonts w:eastAsia="PMingLiU"/>
                <w:lang w:val="en-US"/>
              </w:rPr>
            </w:pPr>
            <w:r w:rsidRPr="00106A61">
              <w:rPr>
                <w:rFonts w:eastAsia="PMingLiU"/>
                <w:lang w:val="en-US"/>
              </w:rPr>
              <w:t>0.</w:t>
            </w:r>
            <w:r w:rsidR="0013126E">
              <w:rPr>
                <w:rFonts w:eastAsia="PMingLiU"/>
                <w:lang w:val="en-US"/>
              </w:rPr>
              <w:t>7</w:t>
            </w:r>
            <w:r w:rsidRPr="00106A61">
              <w:rPr>
                <w:rFonts w:eastAsia="PMingLiU"/>
                <w:lang w:val="en-US"/>
              </w:rPr>
              <w:t>670</w:t>
            </w:r>
          </w:p>
        </w:tc>
        <w:tc>
          <w:tcPr>
            <w:tcW w:w="1561" w:type="dxa"/>
          </w:tcPr>
          <w:p w14:paraId="1DC609C1" w14:textId="3ADFC555" w:rsidR="00730F57" w:rsidRPr="00CA03F0" w:rsidRDefault="00652F0F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1.2</w:t>
            </w:r>
            <w:r w:rsidR="00730F57" w:rsidRPr="00CA03F0">
              <w:rPr>
                <w:rFonts w:eastAsia="PMingLiU"/>
                <w:lang w:val="en-US"/>
              </w:rPr>
              <w:t>713</w:t>
            </w:r>
          </w:p>
        </w:tc>
        <w:tc>
          <w:tcPr>
            <w:tcW w:w="1420" w:type="dxa"/>
          </w:tcPr>
          <w:p w14:paraId="77A730DB" w14:textId="6DAB09BD" w:rsidR="00730F57" w:rsidRPr="00CA03F0" w:rsidRDefault="005F0161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5</w:t>
            </w:r>
            <w:r w:rsidR="00730F57" w:rsidRPr="00CA03F0">
              <w:rPr>
                <w:rFonts w:eastAsia="PMingLiU"/>
                <w:lang w:val="en-US"/>
              </w:rPr>
              <w:t>.</w:t>
            </w:r>
            <w:r w:rsidRPr="00CA03F0">
              <w:rPr>
                <w:rFonts w:eastAsia="PMingLiU"/>
                <w:lang w:val="en-US"/>
              </w:rPr>
              <w:t>9</w:t>
            </w:r>
            <w:r w:rsidR="00730F57" w:rsidRPr="00CA03F0">
              <w:rPr>
                <w:rFonts w:eastAsia="PMingLiU"/>
                <w:lang w:val="en-US"/>
              </w:rPr>
              <w:t>934</w:t>
            </w:r>
          </w:p>
        </w:tc>
      </w:tr>
    </w:tbl>
    <w:p w14:paraId="7522AEB2" w14:textId="77777777" w:rsidR="00781009" w:rsidRPr="00916DB0" w:rsidRDefault="00781009" w:rsidP="00781009">
      <w:pPr>
        <w:rPr>
          <w:bCs/>
          <w:lang w:val="fr-FR"/>
        </w:rPr>
      </w:pPr>
    </w:p>
    <w:p w14:paraId="0AFCF9D6" w14:textId="2989BB34" w:rsidR="00781009" w:rsidRDefault="004E3AA2" w:rsidP="002260A0">
      <w:pPr>
        <w:rPr>
          <w:bCs/>
          <w:lang w:val="fr-FR"/>
        </w:rPr>
      </w:pPr>
      <w:r>
        <w:rPr>
          <w:bCs/>
          <w:lang w:val="fr-FR"/>
        </w:rPr>
        <w:t xml:space="preserve">With this MSD </w:t>
      </w:r>
      <w:r w:rsidR="00A47D25">
        <w:rPr>
          <w:bCs/>
          <w:lang w:val="fr-FR"/>
        </w:rPr>
        <w:t xml:space="preserve">in </w:t>
      </w:r>
      <w:r w:rsidR="00A47D25">
        <w:rPr>
          <w:bCs/>
          <w:lang w:val="fr-FR"/>
        </w:rPr>
        <w:fldChar w:fldCharType="begin"/>
      </w:r>
      <w:r w:rsidR="00A47D25">
        <w:rPr>
          <w:bCs/>
          <w:lang w:val="fr-FR"/>
        </w:rPr>
        <w:instrText xml:space="preserve"> REF _Ref196661777 \h </w:instrText>
      </w:r>
      <w:r w:rsidR="00A47D25">
        <w:rPr>
          <w:bCs/>
          <w:lang w:val="fr-FR"/>
        </w:rPr>
      </w:r>
      <w:r w:rsidR="00A47D25">
        <w:rPr>
          <w:bCs/>
          <w:lang w:val="fr-FR"/>
        </w:rPr>
        <w:fldChar w:fldCharType="separate"/>
      </w:r>
      <w:r w:rsidR="00A47D25">
        <w:t xml:space="preserve">Table </w:t>
      </w:r>
      <w:r w:rsidR="00A47D25">
        <w:rPr>
          <w:noProof/>
        </w:rPr>
        <w:t>2</w:t>
      </w:r>
      <w:r w:rsidR="00A47D25">
        <w:rPr>
          <w:bCs/>
          <w:lang w:val="fr-FR"/>
        </w:rPr>
        <w:fldChar w:fldCharType="end"/>
      </w:r>
      <w:r w:rsidR="00A47D25">
        <w:rPr>
          <w:bCs/>
          <w:lang w:val="fr-FR"/>
        </w:rPr>
        <w:t xml:space="preserve"> </w:t>
      </w:r>
      <w:r>
        <w:rPr>
          <w:bCs/>
          <w:lang w:val="fr-FR"/>
        </w:rPr>
        <w:t xml:space="preserve">and </w:t>
      </w:r>
      <w:r w:rsidR="00B51614">
        <w:rPr>
          <w:bCs/>
          <w:lang w:val="fr-FR"/>
        </w:rPr>
        <w:t xml:space="preserve">equation (4) </w:t>
      </w:r>
      <w:r w:rsidR="00A47D25">
        <w:rPr>
          <w:bCs/>
          <w:lang w:val="fr-FR"/>
        </w:rPr>
        <w:t>assuming the coupling los</w:t>
      </w:r>
      <w:r w:rsidR="009E7D16">
        <w:rPr>
          <w:bCs/>
          <w:lang w:val="fr-FR"/>
        </w:rPr>
        <w:t>s Lcpl</w:t>
      </w:r>
      <w:r w:rsidR="00A47D25">
        <w:rPr>
          <w:bCs/>
          <w:lang w:val="fr-FR"/>
        </w:rPr>
        <w:t xml:space="preserve"> is </w:t>
      </w:r>
      <w:r w:rsidR="00B54142">
        <w:rPr>
          <w:bCs/>
          <w:lang w:val="fr-FR"/>
        </w:rPr>
        <w:t xml:space="preserve">between </w:t>
      </w:r>
      <w:r w:rsidR="001243C3">
        <w:rPr>
          <w:bCs/>
          <w:lang w:val="fr-FR"/>
        </w:rPr>
        <w:t>5</w:t>
      </w:r>
      <w:r w:rsidR="00CF186F">
        <w:rPr>
          <w:bCs/>
          <w:lang w:val="fr-FR"/>
        </w:rPr>
        <w:t xml:space="preserve"> to 15</w:t>
      </w:r>
      <w:r w:rsidR="00327CE2">
        <w:rPr>
          <w:bCs/>
          <w:lang w:val="fr-FR"/>
        </w:rPr>
        <w:t xml:space="preserve"> </w:t>
      </w:r>
      <w:r w:rsidR="00A47D25">
        <w:rPr>
          <w:bCs/>
          <w:lang w:val="fr-FR"/>
        </w:rPr>
        <w:t>dB.</w:t>
      </w:r>
      <w:r w:rsidR="00D263FB">
        <w:rPr>
          <w:bCs/>
          <w:lang w:val="fr-FR"/>
        </w:rPr>
        <w:t xml:space="preserve"> The ratio Vt/Vn can be derived.</w:t>
      </w:r>
      <w:r w:rsidR="00327CE2">
        <w:rPr>
          <w:bCs/>
          <w:lang w:val="fr-FR"/>
        </w:rPr>
        <w:t xml:space="preserve"> </w:t>
      </w:r>
      <w:r w:rsidR="00F3121B">
        <w:rPr>
          <w:bCs/>
          <w:lang w:val="fr-FR"/>
        </w:rPr>
        <w:t xml:space="preserve">The coupling loss is chosen so </w:t>
      </w:r>
      <w:r w:rsidR="001D73F2">
        <w:rPr>
          <w:bCs/>
          <w:lang w:val="fr-FR"/>
        </w:rPr>
        <w:t xml:space="preserve">that </w:t>
      </w:r>
      <w:r w:rsidR="00F3121B">
        <w:rPr>
          <w:bCs/>
          <w:lang w:val="fr-FR"/>
        </w:rPr>
        <w:t xml:space="preserve">1 Rx MSD is worse than 2 Rx MSD </w:t>
      </w:r>
      <w:r w:rsidR="00435587">
        <w:rPr>
          <w:bCs/>
          <w:lang w:val="fr-FR"/>
        </w:rPr>
        <w:t xml:space="preserve">in Table 3 and final relaxation delta from 2 Rx PC2 to 1 Rx PC2 </w:t>
      </w:r>
      <w:r w:rsidR="001C09F1">
        <w:rPr>
          <w:bCs/>
          <w:lang w:val="fr-FR"/>
        </w:rPr>
        <w:t xml:space="preserve">should </w:t>
      </w:r>
      <w:r w:rsidR="00435587">
        <w:rPr>
          <w:bCs/>
          <w:lang w:val="fr-FR"/>
        </w:rPr>
        <w:t>not exceed 6 dB.</w:t>
      </w:r>
    </w:p>
    <w:p w14:paraId="278181FA" w14:textId="744B52BD" w:rsidR="00B51614" w:rsidRDefault="00B51614" w:rsidP="002260A0"/>
    <w:p w14:paraId="635E0285" w14:textId="2D8B33B3" w:rsidR="00A47D25" w:rsidRDefault="000B64A9" w:rsidP="000B64A9">
      <w:pPr>
        <w:pStyle w:val="Caption"/>
        <w:ind w:left="2160" w:firstLine="720"/>
      </w:pPr>
      <w:bookmarkStart w:id="4" w:name="_Ref1966844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26C9">
        <w:rPr>
          <w:noProof/>
        </w:rPr>
        <w:t>3</w:t>
      </w:r>
      <w:r>
        <w:fldChar w:fldCharType="end"/>
      </w:r>
      <w:bookmarkEnd w:id="4"/>
      <w:r>
        <w:t xml:space="preserve">: MSD </w:t>
      </w:r>
      <w:r w:rsidR="00AB1753">
        <w:t>for</w:t>
      </w:r>
      <w:r>
        <w:t xml:space="preserve"> 2Rx </w:t>
      </w:r>
      <w:r w:rsidR="00AB1753">
        <w:t>and</w:t>
      </w:r>
      <w:r>
        <w:t xml:space="preserve"> 1Rx for PC2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548"/>
        <w:gridCol w:w="637"/>
        <w:gridCol w:w="1271"/>
        <w:gridCol w:w="974"/>
        <w:gridCol w:w="1261"/>
        <w:gridCol w:w="844"/>
        <w:gridCol w:w="1311"/>
        <w:gridCol w:w="712"/>
        <w:gridCol w:w="1291"/>
      </w:tblGrid>
      <w:tr w:rsidR="009B3650" w:rsidRPr="00874A32" w14:paraId="55361022" w14:textId="246BAB1F" w:rsidTr="00686220">
        <w:trPr>
          <w:trHeight w:val="187"/>
          <w:tblHeader/>
          <w:jc w:val="center"/>
        </w:trPr>
        <w:tc>
          <w:tcPr>
            <w:tcW w:w="510" w:type="pct"/>
            <w:vMerge w:val="restart"/>
            <w:shd w:val="clear" w:color="auto" w:fill="auto"/>
            <w:vAlign w:val="center"/>
          </w:tcPr>
          <w:p w14:paraId="6FA84F82" w14:textId="77777777" w:rsidR="009B3650" w:rsidRPr="00874A32" w:rsidRDefault="009B365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278" w:type="pct"/>
            <w:vMerge w:val="restart"/>
            <w:vAlign w:val="center"/>
          </w:tcPr>
          <w:p w14:paraId="26FF1D0C" w14:textId="77777777" w:rsidR="009B3650" w:rsidRPr="00874A32" w:rsidRDefault="009B365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968" w:type="pct"/>
            <w:gridSpan w:val="2"/>
            <w:shd w:val="clear" w:color="auto" w:fill="auto"/>
            <w:vAlign w:val="center"/>
          </w:tcPr>
          <w:p w14:paraId="3C27C3EF" w14:textId="77777777" w:rsidR="009B3650" w:rsidRPr="00874A32" w:rsidRDefault="009B365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1CBFDFC2" w14:textId="24777F1E" w:rsidR="009B3650" w:rsidRDefault="009B3650" w:rsidP="008861C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</w:tcPr>
          <w:p w14:paraId="2B8500E1" w14:textId="480902DE" w:rsidR="009B3650" w:rsidRDefault="009B365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10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093" w:type="pct"/>
            <w:gridSpan w:val="2"/>
            <w:shd w:val="clear" w:color="auto" w:fill="auto"/>
            <w:vAlign w:val="center"/>
          </w:tcPr>
          <w:p w14:paraId="180E1AEB" w14:textId="09C8CFF9" w:rsidR="009B3650" w:rsidRDefault="009B365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15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016" w:type="pct"/>
            <w:gridSpan w:val="2"/>
            <w:shd w:val="clear" w:color="auto" w:fill="auto"/>
            <w:vAlign w:val="center"/>
          </w:tcPr>
          <w:p w14:paraId="51907C28" w14:textId="6A92AD45" w:rsidR="009B3650" w:rsidRDefault="009B3650" w:rsidP="008861CA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20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</w:tr>
      <w:tr w:rsidR="00686220" w:rsidRPr="00874A32" w14:paraId="1878B8D0" w14:textId="1AE8B642" w:rsidTr="00686220">
        <w:trPr>
          <w:trHeight w:val="187"/>
          <w:tblHeader/>
          <w:jc w:val="center"/>
        </w:trPr>
        <w:tc>
          <w:tcPr>
            <w:tcW w:w="5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5D84C" w14:textId="77777777" w:rsidR="00686220" w:rsidRPr="00874A32" w:rsidRDefault="00686220" w:rsidP="009B3650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278" w:type="pct"/>
            <w:vMerge/>
            <w:vAlign w:val="center"/>
          </w:tcPr>
          <w:p w14:paraId="5F179D52" w14:textId="77777777" w:rsidR="00686220" w:rsidRPr="00874A32" w:rsidRDefault="00686220" w:rsidP="009B3650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27FB3818" w14:textId="6951E35F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2Rx MSD</w:t>
            </w:r>
          </w:p>
          <w:p w14:paraId="6BA3BA5F" w14:textId="77777777" w:rsidR="00686220" w:rsidRPr="00874A32" w:rsidRDefault="00686220" w:rsidP="009B3650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645" w:type="pct"/>
          </w:tcPr>
          <w:p w14:paraId="226834C7" w14:textId="77777777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1Rx MSD</w:t>
            </w:r>
          </w:p>
          <w:p w14:paraId="521FF28A" w14:textId="2FA40971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494" w:type="pct"/>
          </w:tcPr>
          <w:p w14:paraId="0331BD8F" w14:textId="51FF81B6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2Rx MSD</w:t>
            </w:r>
          </w:p>
          <w:p w14:paraId="2641D1EB" w14:textId="77777777" w:rsidR="00686220" w:rsidRPr="00874A32" w:rsidRDefault="00686220" w:rsidP="009B3650">
            <w:pPr>
              <w:pStyle w:val="TAH"/>
              <w:jc w:val="left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640" w:type="pct"/>
          </w:tcPr>
          <w:p w14:paraId="31599874" w14:textId="77777777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1Rx MSD</w:t>
            </w:r>
          </w:p>
          <w:p w14:paraId="480B7D2B" w14:textId="5E4C80FE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428" w:type="pct"/>
          </w:tcPr>
          <w:p w14:paraId="461EFC57" w14:textId="507C3690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2 Rx MSD</w:t>
            </w:r>
          </w:p>
          <w:p w14:paraId="2DC36987" w14:textId="77777777" w:rsidR="00686220" w:rsidRPr="00874A32" w:rsidRDefault="00686220" w:rsidP="009B3650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665" w:type="pct"/>
          </w:tcPr>
          <w:p w14:paraId="0118DF42" w14:textId="77777777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1Rx MSD</w:t>
            </w:r>
          </w:p>
          <w:p w14:paraId="3B65B5DE" w14:textId="6FB85659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361" w:type="pct"/>
          </w:tcPr>
          <w:p w14:paraId="3CB4244E" w14:textId="3D13CB29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MSD</w:t>
            </w:r>
          </w:p>
          <w:p w14:paraId="65E18A04" w14:textId="77777777" w:rsidR="00686220" w:rsidRPr="00874A32" w:rsidRDefault="00686220" w:rsidP="009B3650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  <w:tc>
          <w:tcPr>
            <w:tcW w:w="655" w:type="pct"/>
          </w:tcPr>
          <w:p w14:paraId="08A1CE1C" w14:textId="77777777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1Rx MSD</w:t>
            </w:r>
          </w:p>
          <w:p w14:paraId="6CA4BDD8" w14:textId="7CC3A6E8" w:rsidR="00686220" w:rsidRDefault="00686220" w:rsidP="009B365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20" w:rsidRPr="00874A32" w14:paraId="356CBF1C" w14:textId="132C3D52" w:rsidTr="00686220">
        <w:trPr>
          <w:trHeight w:val="187"/>
          <w:jc w:val="center"/>
        </w:trPr>
        <w:tc>
          <w:tcPr>
            <w:tcW w:w="510" w:type="pct"/>
            <w:vMerge w:val="restart"/>
            <w:shd w:val="clear" w:color="auto" w:fill="auto"/>
            <w:vAlign w:val="center"/>
          </w:tcPr>
          <w:p w14:paraId="6A56B29D" w14:textId="77777777" w:rsidR="00686220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n1</w:t>
            </w:r>
          </w:p>
        </w:tc>
        <w:tc>
          <w:tcPr>
            <w:tcW w:w="278" w:type="pct"/>
          </w:tcPr>
          <w:p w14:paraId="1B0F33F0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323" w:type="pct"/>
            <w:shd w:val="clear" w:color="auto" w:fill="auto"/>
          </w:tcPr>
          <w:p w14:paraId="31483E2D" w14:textId="77777777" w:rsidR="00686220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0</w:t>
            </w:r>
          </w:p>
        </w:tc>
        <w:tc>
          <w:tcPr>
            <w:tcW w:w="645" w:type="pct"/>
          </w:tcPr>
          <w:p w14:paraId="0303756E" w14:textId="56FC1794" w:rsidR="00686220" w:rsidRPr="003F2CAF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0</w:t>
            </w:r>
          </w:p>
        </w:tc>
        <w:tc>
          <w:tcPr>
            <w:tcW w:w="494" w:type="pct"/>
          </w:tcPr>
          <w:p w14:paraId="3B8622D5" w14:textId="1DEC0834" w:rsidR="00686220" w:rsidRPr="00874A32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3F2CAF">
              <w:rPr>
                <w:rFonts w:eastAsia="PMingLiU" w:cs="Arial"/>
                <w:szCs w:val="18"/>
                <w:lang w:val="en-US"/>
              </w:rPr>
              <w:t>0.0194</w:t>
            </w:r>
          </w:p>
        </w:tc>
        <w:tc>
          <w:tcPr>
            <w:tcW w:w="640" w:type="pct"/>
          </w:tcPr>
          <w:p w14:paraId="1DC3FFF4" w14:textId="7597F973" w:rsidR="00686220" w:rsidRPr="00FB254C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9F1B55">
              <w:rPr>
                <w:rFonts w:eastAsia="PMingLiU" w:cs="Arial"/>
                <w:szCs w:val="18"/>
                <w:lang w:val="en-US"/>
              </w:rPr>
              <w:t xml:space="preserve">   0.4741</w:t>
            </w:r>
          </w:p>
        </w:tc>
        <w:tc>
          <w:tcPr>
            <w:tcW w:w="428" w:type="pct"/>
          </w:tcPr>
          <w:p w14:paraId="23F32118" w14:textId="7A22A294" w:rsidR="00686220" w:rsidRPr="00874A32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FB254C">
              <w:rPr>
                <w:rFonts w:eastAsia="PMingLiU" w:cs="Arial"/>
                <w:szCs w:val="18"/>
                <w:lang w:val="en-US"/>
              </w:rPr>
              <w:t>0.0031</w:t>
            </w:r>
          </w:p>
        </w:tc>
        <w:tc>
          <w:tcPr>
            <w:tcW w:w="665" w:type="pct"/>
          </w:tcPr>
          <w:p w14:paraId="0B428371" w14:textId="11C9A3B0" w:rsidR="00686220" w:rsidRPr="00FB254C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7C16D3">
              <w:rPr>
                <w:rFonts w:eastAsia="PMingLiU" w:cs="Arial"/>
                <w:szCs w:val="18"/>
                <w:lang w:val="en-US"/>
              </w:rPr>
              <w:t>0.4426</w:t>
            </w:r>
          </w:p>
        </w:tc>
        <w:tc>
          <w:tcPr>
            <w:tcW w:w="361" w:type="pct"/>
          </w:tcPr>
          <w:p w14:paraId="414955C8" w14:textId="50D22C5F" w:rsidR="00686220" w:rsidRPr="00ED1E8A" w:rsidRDefault="00686220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655" w:type="pct"/>
          </w:tcPr>
          <w:p w14:paraId="23392B83" w14:textId="2734A853" w:rsidR="00686220" w:rsidRPr="00ED1E8A" w:rsidRDefault="00686220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N/A</w:t>
            </w:r>
          </w:p>
        </w:tc>
      </w:tr>
      <w:tr w:rsidR="00686220" w:rsidRPr="00874A32" w14:paraId="503CCAE7" w14:textId="4D1A091F" w:rsidTr="00686220">
        <w:trPr>
          <w:trHeight w:val="187"/>
          <w:jc w:val="center"/>
        </w:trPr>
        <w:tc>
          <w:tcPr>
            <w:tcW w:w="510" w:type="pct"/>
            <w:vMerge/>
            <w:shd w:val="clear" w:color="auto" w:fill="auto"/>
            <w:vAlign w:val="center"/>
          </w:tcPr>
          <w:p w14:paraId="27EC6CC4" w14:textId="77777777" w:rsidR="00686220" w:rsidRDefault="0068622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278" w:type="pct"/>
          </w:tcPr>
          <w:p w14:paraId="34155BA4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323" w:type="pct"/>
            <w:shd w:val="clear" w:color="auto" w:fill="auto"/>
          </w:tcPr>
          <w:p w14:paraId="32698483" w14:textId="77777777" w:rsidR="00686220" w:rsidRDefault="0068622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45" w:type="pct"/>
          </w:tcPr>
          <w:p w14:paraId="76C644E7" w14:textId="77777777" w:rsidR="00686220" w:rsidRPr="00831208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</w:p>
        </w:tc>
        <w:tc>
          <w:tcPr>
            <w:tcW w:w="494" w:type="pct"/>
          </w:tcPr>
          <w:p w14:paraId="150D5894" w14:textId="6B9CBB31" w:rsidR="00686220" w:rsidRPr="00874A32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0.0670</w:t>
            </w:r>
          </w:p>
        </w:tc>
        <w:tc>
          <w:tcPr>
            <w:tcW w:w="640" w:type="pct"/>
          </w:tcPr>
          <w:p w14:paraId="4259AAB0" w14:textId="76F33DED" w:rsidR="00686220" w:rsidRPr="00831208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F835C6">
              <w:rPr>
                <w:rFonts w:eastAsia="PMingLiU" w:cs="Arial"/>
                <w:szCs w:val="18"/>
                <w:lang w:val="en-US"/>
              </w:rPr>
              <w:t>0.5663</w:t>
            </w:r>
          </w:p>
        </w:tc>
        <w:tc>
          <w:tcPr>
            <w:tcW w:w="428" w:type="pct"/>
          </w:tcPr>
          <w:p w14:paraId="3C0BE814" w14:textId="61BD9DC0" w:rsidR="00686220" w:rsidRPr="00874A32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831208">
              <w:rPr>
                <w:rFonts w:eastAsia="PMingLiU" w:cs="Arial"/>
                <w:szCs w:val="18"/>
                <w:lang w:val="en-US"/>
              </w:rPr>
              <w:t>0.0713</w:t>
            </w:r>
          </w:p>
        </w:tc>
        <w:tc>
          <w:tcPr>
            <w:tcW w:w="665" w:type="pct"/>
          </w:tcPr>
          <w:p w14:paraId="5D5F76E3" w14:textId="2427B6BD" w:rsidR="00686220" w:rsidRPr="0070551C" w:rsidRDefault="00686220" w:rsidP="008861CA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 w:rsidRPr="001C7B9D">
              <w:rPr>
                <w:rFonts w:eastAsia="PMingLiU" w:cs="Arial"/>
                <w:szCs w:val="18"/>
                <w:lang w:val="en-US"/>
              </w:rPr>
              <w:t xml:space="preserve">    0.5747</w:t>
            </w:r>
          </w:p>
        </w:tc>
        <w:tc>
          <w:tcPr>
            <w:tcW w:w="361" w:type="pct"/>
          </w:tcPr>
          <w:p w14:paraId="2FD31797" w14:textId="77A33D79" w:rsidR="00686220" w:rsidRPr="00ED1E8A" w:rsidRDefault="00686220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655" w:type="pct"/>
          </w:tcPr>
          <w:p w14:paraId="7ADCCC0A" w14:textId="53B5C47F" w:rsidR="00686220" w:rsidRPr="00ED1E8A" w:rsidRDefault="00686220" w:rsidP="008861CA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 w:rsidRPr="00ED1E8A">
              <w:rPr>
                <w:rFonts w:eastAsia="PMingLiU" w:cs="Arial"/>
                <w:color w:val="FF0000"/>
                <w:szCs w:val="18"/>
                <w:lang w:val="en-US"/>
              </w:rPr>
              <w:t>N/A</w:t>
            </w:r>
          </w:p>
        </w:tc>
      </w:tr>
      <w:tr w:rsidR="00686220" w:rsidRPr="00C447D5" w14:paraId="570E5E14" w14:textId="6CB89599" w:rsidTr="00686220">
        <w:trPr>
          <w:trHeight w:val="187"/>
          <w:jc w:val="center"/>
        </w:trPr>
        <w:tc>
          <w:tcPr>
            <w:tcW w:w="510" w:type="pct"/>
            <w:vMerge w:val="restart"/>
            <w:shd w:val="clear" w:color="auto" w:fill="auto"/>
            <w:vAlign w:val="center"/>
          </w:tcPr>
          <w:p w14:paraId="4740F1F5" w14:textId="77777777" w:rsidR="00686220" w:rsidRPr="005658E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5658E0">
              <w:rPr>
                <w:rFonts w:eastAsia="PMingLiU"/>
                <w:lang w:val="en-US"/>
              </w:rPr>
              <w:t>n8</w:t>
            </w:r>
          </w:p>
        </w:tc>
        <w:tc>
          <w:tcPr>
            <w:tcW w:w="278" w:type="pct"/>
          </w:tcPr>
          <w:p w14:paraId="218F2F61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323" w:type="pct"/>
            <w:shd w:val="clear" w:color="auto" w:fill="auto"/>
          </w:tcPr>
          <w:p w14:paraId="0D195AE2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645" w:type="pct"/>
          </w:tcPr>
          <w:p w14:paraId="0B491881" w14:textId="4F3A1281" w:rsidR="00686220" w:rsidRDefault="0039709D" w:rsidP="008861CA">
            <w:pPr>
              <w:pStyle w:val="TAC"/>
              <w:rPr>
                <w:rFonts w:eastAsia="PMingLiU"/>
                <w:lang w:val="en-US"/>
              </w:rPr>
            </w:pPr>
            <w:r w:rsidRPr="0039709D">
              <w:rPr>
                <w:rFonts w:eastAsia="PMingLiU"/>
                <w:lang w:val="en-US"/>
              </w:rPr>
              <w:t>1.0160</w:t>
            </w:r>
          </w:p>
        </w:tc>
        <w:tc>
          <w:tcPr>
            <w:tcW w:w="494" w:type="pct"/>
          </w:tcPr>
          <w:p w14:paraId="20C03DE3" w14:textId="09A49DDF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0.72</w:t>
            </w:r>
          </w:p>
        </w:tc>
        <w:tc>
          <w:tcPr>
            <w:tcW w:w="640" w:type="pct"/>
          </w:tcPr>
          <w:p w14:paraId="1E53414F" w14:textId="35509F29" w:rsidR="00686220" w:rsidRPr="00CA03F0" w:rsidRDefault="0039709D" w:rsidP="008861CA">
            <w:pPr>
              <w:pStyle w:val="TAC"/>
              <w:rPr>
                <w:rFonts w:eastAsia="PMingLiU"/>
                <w:lang w:val="en-US"/>
              </w:rPr>
            </w:pPr>
            <w:r w:rsidRPr="0039709D">
              <w:rPr>
                <w:rFonts w:eastAsia="PMingLiU"/>
                <w:lang w:val="en-US"/>
              </w:rPr>
              <w:t>1.3463</w:t>
            </w:r>
          </w:p>
        </w:tc>
        <w:tc>
          <w:tcPr>
            <w:tcW w:w="428" w:type="pct"/>
          </w:tcPr>
          <w:p w14:paraId="0A12E045" w14:textId="1271443B" w:rsidR="00686220" w:rsidRPr="00CA03F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1.4</w:t>
            </w:r>
          </w:p>
        </w:tc>
        <w:tc>
          <w:tcPr>
            <w:tcW w:w="665" w:type="pct"/>
          </w:tcPr>
          <w:p w14:paraId="207CB719" w14:textId="36BAE951" w:rsidR="00686220" w:rsidRPr="00CA03F0" w:rsidRDefault="006A2262" w:rsidP="008861CA">
            <w:pPr>
              <w:pStyle w:val="TAC"/>
              <w:rPr>
                <w:rFonts w:eastAsia="PMingLiU"/>
                <w:lang w:val="en-US"/>
              </w:rPr>
            </w:pPr>
            <w:r w:rsidRPr="006A2262">
              <w:rPr>
                <w:rFonts w:eastAsia="PMingLiU"/>
                <w:lang w:val="en-US"/>
              </w:rPr>
              <w:t>2.3535</w:t>
            </w:r>
          </w:p>
        </w:tc>
        <w:tc>
          <w:tcPr>
            <w:tcW w:w="361" w:type="pct"/>
          </w:tcPr>
          <w:p w14:paraId="11327064" w14:textId="043FD937" w:rsidR="00686220" w:rsidRPr="00CA03F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7.2</w:t>
            </w:r>
          </w:p>
        </w:tc>
        <w:tc>
          <w:tcPr>
            <w:tcW w:w="655" w:type="pct"/>
          </w:tcPr>
          <w:p w14:paraId="00500B0B" w14:textId="22594D60" w:rsidR="00686220" w:rsidRPr="00CA03F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4C7A51">
              <w:rPr>
                <w:rFonts w:eastAsia="PMingLiU"/>
                <w:lang w:val="en-US"/>
              </w:rPr>
              <w:t>9.7890</w:t>
            </w:r>
          </w:p>
        </w:tc>
      </w:tr>
      <w:tr w:rsidR="00686220" w:rsidRPr="00C447D5" w14:paraId="1446123A" w14:textId="48545BA5" w:rsidTr="00686220">
        <w:trPr>
          <w:trHeight w:val="187"/>
          <w:jc w:val="center"/>
        </w:trPr>
        <w:tc>
          <w:tcPr>
            <w:tcW w:w="5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167B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278" w:type="pct"/>
          </w:tcPr>
          <w:p w14:paraId="65375821" w14:textId="7777777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323" w:type="pct"/>
            <w:shd w:val="clear" w:color="auto" w:fill="auto"/>
          </w:tcPr>
          <w:p w14:paraId="173CD5F6" w14:textId="01A31337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N/A</w:t>
            </w:r>
          </w:p>
        </w:tc>
        <w:tc>
          <w:tcPr>
            <w:tcW w:w="645" w:type="pct"/>
          </w:tcPr>
          <w:p w14:paraId="7E6894F2" w14:textId="323D09E0" w:rsidR="00686220" w:rsidRPr="00106A61" w:rsidRDefault="00686220" w:rsidP="008861C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N/A</w:t>
            </w:r>
          </w:p>
        </w:tc>
        <w:tc>
          <w:tcPr>
            <w:tcW w:w="494" w:type="pct"/>
          </w:tcPr>
          <w:p w14:paraId="13E90E65" w14:textId="09DD007E" w:rsidR="00686220" w:rsidRPr="00874A32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106A61">
              <w:rPr>
                <w:rFonts w:eastAsia="PMingLiU"/>
                <w:lang w:val="en-US"/>
              </w:rPr>
              <w:t>0.</w:t>
            </w:r>
            <w:r>
              <w:rPr>
                <w:rFonts w:eastAsia="PMingLiU"/>
                <w:lang w:val="en-US"/>
              </w:rPr>
              <w:t>7</w:t>
            </w:r>
            <w:r w:rsidRPr="00106A61">
              <w:rPr>
                <w:rFonts w:eastAsia="PMingLiU"/>
                <w:lang w:val="en-US"/>
              </w:rPr>
              <w:t>670</w:t>
            </w:r>
          </w:p>
        </w:tc>
        <w:tc>
          <w:tcPr>
            <w:tcW w:w="640" w:type="pct"/>
          </w:tcPr>
          <w:p w14:paraId="5E583599" w14:textId="6A28CF21" w:rsidR="00686220" w:rsidRPr="00CA03F0" w:rsidRDefault="00270DA0" w:rsidP="008861CA">
            <w:pPr>
              <w:pStyle w:val="TAC"/>
              <w:rPr>
                <w:rFonts w:eastAsia="PMingLiU"/>
                <w:lang w:val="en-US"/>
              </w:rPr>
            </w:pPr>
            <w:r w:rsidRPr="00270DA0">
              <w:rPr>
                <w:rFonts w:eastAsia="PMingLiU"/>
                <w:lang w:val="en-US"/>
              </w:rPr>
              <w:t>1.4167</w:t>
            </w:r>
          </w:p>
        </w:tc>
        <w:tc>
          <w:tcPr>
            <w:tcW w:w="428" w:type="pct"/>
          </w:tcPr>
          <w:p w14:paraId="6ED9EBDD" w14:textId="268884B7" w:rsidR="00686220" w:rsidRPr="00CA03F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1.2713</w:t>
            </w:r>
          </w:p>
        </w:tc>
        <w:tc>
          <w:tcPr>
            <w:tcW w:w="665" w:type="pct"/>
          </w:tcPr>
          <w:p w14:paraId="0C5EF094" w14:textId="1710958C" w:rsidR="00686220" w:rsidRPr="00CA03F0" w:rsidRDefault="00CE37A4" w:rsidP="008861CA">
            <w:pPr>
              <w:pStyle w:val="TAC"/>
              <w:rPr>
                <w:rFonts w:eastAsia="PMingLiU"/>
                <w:lang w:val="en-US"/>
              </w:rPr>
            </w:pPr>
            <w:r w:rsidRPr="00CE37A4">
              <w:rPr>
                <w:rFonts w:eastAsia="PMingLiU"/>
                <w:lang w:val="en-US"/>
              </w:rPr>
              <w:t>2.1628</w:t>
            </w:r>
          </w:p>
        </w:tc>
        <w:tc>
          <w:tcPr>
            <w:tcW w:w="361" w:type="pct"/>
          </w:tcPr>
          <w:p w14:paraId="393A7FD0" w14:textId="5DFB4A51" w:rsidR="00686220" w:rsidRPr="00CA03F0" w:rsidRDefault="00686220" w:rsidP="008861CA">
            <w:pPr>
              <w:pStyle w:val="TAC"/>
              <w:rPr>
                <w:rFonts w:eastAsia="PMingLiU"/>
                <w:lang w:val="en-US"/>
              </w:rPr>
            </w:pPr>
            <w:r w:rsidRPr="00CA03F0">
              <w:rPr>
                <w:rFonts w:eastAsia="PMingLiU"/>
                <w:lang w:val="en-US"/>
              </w:rPr>
              <w:t>5.9934</w:t>
            </w:r>
          </w:p>
        </w:tc>
        <w:tc>
          <w:tcPr>
            <w:tcW w:w="655" w:type="pct"/>
          </w:tcPr>
          <w:p w14:paraId="674CAEC4" w14:textId="2E1A34AB" w:rsidR="00686220" w:rsidRPr="00CA03F0" w:rsidRDefault="00C83EF2" w:rsidP="008861CA">
            <w:pPr>
              <w:pStyle w:val="TAC"/>
              <w:rPr>
                <w:rFonts w:eastAsia="PMingLiU"/>
                <w:lang w:val="en-US"/>
              </w:rPr>
            </w:pPr>
            <w:r w:rsidRPr="00C83EF2">
              <w:rPr>
                <w:rFonts w:eastAsia="PMingLiU"/>
                <w:lang w:val="en-US"/>
              </w:rPr>
              <w:t>8.3848</w:t>
            </w:r>
          </w:p>
        </w:tc>
      </w:tr>
    </w:tbl>
    <w:p w14:paraId="43810A51" w14:textId="77777777" w:rsidR="00A47D25" w:rsidRDefault="00A47D25" w:rsidP="002260A0">
      <w:pPr>
        <w:rPr>
          <w:bCs/>
          <w:lang w:val="fr-FR"/>
        </w:rPr>
      </w:pPr>
    </w:p>
    <w:p w14:paraId="389B04DC" w14:textId="3C1742B8" w:rsidR="00272D66" w:rsidRDefault="00D263FB" w:rsidP="002260A0">
      <w:pPr>
        <w:rPr>
          <w:bCs/>
          <w:lang w:val="fr-FR"/>
        </w:rPr>
      </w:pPr>
      <w:r>
        <w:rPr>
          <w:bCs/>
          <w:lang w:val="fr-FR"/>
        </w:rPr>
        <w:t>Using this ratio in equation (</w:t>
      </w:r>
      <w:r w:rsidR="00083CFE">
        <w:rPr>
          <w:bCs/>
          <w:lang w:val="fr-FR"/>
        </w:rPr>
        <w:t xml:space="preserve">2), then 1 Rx MSD can be derived. The derived MSD is listed in </w:t>
      </w:r>
      <w:r w:rsidR="00083CFE">
        <w:rPr>
          <w:bCs/>
          <w:lang w:val="fr-FR"/>
        </w:rPr>
        <w:fldChar w:fldCharType="begin"/>
      </w:r>
      <w:r w:rsidR="00083CFE">
        <w:rPr>
          <w:bCs/>
          <w:lang w:val="fr-FR"/>
        </w:rPr>
        <w:instrText xml:space="preserve"> REF _Ref196684494 \h </w:instrText>
      </w:r>
      <w:r w:rsidR="00083CFE">
        <w:rPr>
          <w:bCs/>
          <w:lang w:val="fr-FR"/>
        </w:rPr>
      </w:r>
      <w:r w:rsidR="00083CFE">
        <w:rPr>
          <w:bCs/>
          <w:lang w:val="fr-FR"/>
        </w:rPr>
        <w:fldChar w:fldCharType="separate"/>
      </w:r>
      <w:r w:rsidR="00083CFE">
        <w:t xml:space="preserve">Table </w:t>
      </w:r>
      <w:r w:rsidR="00083CFE">
        <w:rPr>
          <w:noProof/>
        </w:rPr>
        <w:t>3</w:t>
      </w:r>
      <w:r w:rsidR="00083CFE">
        <w:rPr>
          <w:bCs/>
          <w:lang w:val="fr-FR"/>
        </w:rPr>
        <w:fldChar w:fldCharType="end"/>
      </w:r>
      <w:r w:rsidR="00083CFE">
        <w:rPr>
          <w:bCs/>
          <w:lang w:val="fr-FR"/>
        </w:rPr>
        <w:t xml:space="preserve">. </w:t>
      </w:r>
      <w:r w:rsidR="00A7663F">
        <w:rPr>
          <w:bCs/>
          <w:lang w:val="fr-FR"/>
        </w:rPr>
        <w:t xml:space="preserve"> As </w:t>
      </w:r>
      <w:r w:rsidR="00083CFE">
        <w:rPr>
          <w:bCs/>
          <w:lang w:val="fr-FR"/>
        </w:rPr>
        <w:t>the REFSENS of 2 Rx PC3 is the reference</w:t>
      </w:r>
      <w:r w:rsidR="00A7663F">
        <w:rPr>
          <w:bCs/>
          <w:lang w:val="fr-FR"/>
        </w:rPr>
        <w:t xml:space="preserve">, </w:t>
      </w:r>
      <w:r w:rsidR="00BA4B30">
        <w:rPr>
          <w:bCs/>
          <w:lang w:val="fr-FR"/>
        </w:rPr>
        <w:t xml:space="preserve"> there is a need to derive the MSD from the 2 Rx PC</w:t>
      </w:r>
      <w:r w:rsidR="00165BE6">
        <w:rPr>
          <w:bCs/>
          <w:lang w:val="fr-FR"/>
        </w:rPr>
        <w:t xml:space="preserve">2 to 1 Rx PC2 </w:t>
      </w:r>
      <w:r w:rsidR="00E235DD">
        <w:rPr>
          <w:bCs/>
          <w:lang w:val="fr-FR"/>
        </w:rPr>
        <w:t xml:space="preserve">without </w:t>
      </w:r>
      <w:r w:rsidR="00165BE6">
        <w:rPr>
          <w:bCs/>
          <w:lang w:val="fr-FR"/>
        </w:rPr>
        <w:t>Tx leakage. Obviously, this MSD is 3 dB.</w:t>
      </w:r>
      <w:r w:rsidR="00D4766F">
        <w:rPr>
          <w:bCs/>
          <w:lang w:val="fr-FR"/>
        </w:rPr>
        <w:t xml:space="preserve"> Considering </w:t>
      </w:r>
      <w:r w:rsidR="00A74822">
        <w:rPr>
          <w:bCs/>
          <w:lang w:val="fr-FR"/>
        </w:rPr>
        <w:t xml:space="preserve">this and </w:t>
      </w:r>
      <w:r w:rsidR="00D4766F">
        <w:rPr>
          <w:bCs/>
          <w:lang w:val="fr-FR"/>
        </w:rPr>
        <w:t xml:space="preserve">the </w:t>
      </w:r>
      <w:r w:rsidR="00D4766F">
        <w:rPr>
          <w:bCs/>
          <w:lang w:val="fr-FR"/>
        </w:rPr>
        <w:fldChar w:fldCharType="begin"/>
      </w:r>
      <w:r w:rsidR="00D4766F">
        <w:rPr>
          <w:bCs/>
          <w:lang w:val="fr-FR"/>
        </w:rPr>
        <w:instrText xml:space="preserve"> REF _Ref196684494 \h </w:instrText>
      </w:r>
      <w:r w:rsidR="00D4766F">
        <w:rPr>
          <w:bCs/>
          <w:lang w:val="fr-FR"/>
        </w:rPr>
      </w:r>
      <w:r w:rsidR="00D4766F">
        <w:rPr>
          <w:bCs/>
          <w:lang w:val="fr-FR"/>
        </w:rPr>
        <w:fldChar w:fldCharType="separate"/>
      </w:r>
      <w:r w:rsidR="00D4766F">
        <w:t xml:space="preserve">Table </w:t>
      </w:r>
      <w:r w:rsidR="00D4766F">
        <w:rPr>
          <w:noProof/>
        </w:rPr>
        <w:t>3</w:t>
      </w:r>
      <w:r w:rsidR="00D4766F">
        <w:rPr>
          <w:bCs/>
          <w:lang w:val="fr-FR"/>
        </w:rPr>
        <w:fldChar w:fldCharType="end"/>
      </w:r>
      <w:r w:rsidR="00A74822">
        <w:rPr>
          <w:bCs/>
          <w:lang w:val="fr-FR"/>
        </w:rPr>
        <w:t xml:space="preserve">, </w:t>
      </w:r>
      <w:r w:rsidR="000F41B7">
        <w:rPr>
          <w:bCs/>
          <w:lang w:val="fr-FR"/>
        </w:rPr>
        <w:t xml:space="preserve">the final </w:t>
      </w:r>
      <w:r w:rsidR="006E06AF">
        <w:rPr>
          <w:bCs/>
          <w:lang w:val="fr-FR"/>
        </w:rPr>
        <w:t>relaxation factor</w:t>
      </w:r>
      <w:r w:rsidR="00824628">
        <w:rPr>
          <w:bCs/>
          <w:lang w:val="fr-FR"/>
        </w:rPr>
        <w:t xml:space="preserve"> </w:t>
      </w:r>
      <w:r w:rsidR="00073914">
        <w:rPr>
          <w:bCs/>
          <w:lang w:val="fr-FR"/>
        </w:rPr>
        <w:t xml:space="preserve">from the PC2 REFSENS </w:t>
      </w:r>
      <w:r w:rsidR="00710175">
        <w:rPr>
          <w:bCs/>
          <w:lang w:val="fr-FR"/>
        </w:rPr>
        <w:t xml:space="preserve">of 2 Rx to PC2 RESENS of 1 RX can be derived </w:t>
      </w:r>
      <w:r w:rsidR="000326C9">
        <w:rPr>
          <w:bCs/>
          <w:lang w:val="fr-FR"/>
        </w:rPr>
        <w:t>and this</w:t>
      </w:r>
      <w:r w:rsidR="006E06AF">
        <w:rPr>
          <w:bCs/>
          <w:lang w:val="fr-FR"/>
        </w:rPr>
        <w:t xml:space="preserve"> method</w:t>
      </w:r>
      <w:r w:rsidR="000326C9">
        <w:rPr>
          <w:bCs/>
          <w:lang w:val="fr-FR"/>
        </w:rPr>
        <w:t xml:space="preserve"> is illustrated in </w:t>
      </w:r>
      <w:r w:rsidR="000326C9">
        <w:rPr>
          <w:bCs/>
          <w:lang w:val="fr-FR"/>
        </w:rPr>
        <w:fldChar w:fldCharType="begin"/>
      </w:r>
      <w:r w:rsidR="000326C9">
        <w:rPr>
          <w:bCs/>
          <w:lang w:val="fr-FR"/>
        </w:rPr>
        <w:instrText xml:space="preserve"> REF _Ref196686738 \h </w:instrText>
      </w:r>
      <w:r w:rsidR="000326C9">
        <w:rPr>
          <w:bCs/>
          <w:lang w:val="fr-FR"/>
        </w:rPr>
      </w:r>
      <w:r w:rsidR="000326C9">
        <w:rPr>
          <w:bCs/>
          <w:lang w:val="fr-FR"/>
        </w:rPr>
        <w:fldChar w:fldCharType="separate"/>
      </w:r>
      <w:r w:rsidR="000326C9">
        <w:t xml:space="preserve">Figure </w:t>
      </w:r>
      <w:r w:rsidR="000326C9">
        <w:rPr>
          <w:noProof/>
        </w:rPr>
        <w:t>1</w:t>
      </w:r>
      <w:r w:rsidR="000326C9">
        <w:rPr>
          <w:bCs/>
          <w:lang w:val="fr-FR"/>
        </w:rPr>
        <w:fldChar w:fldCharType="end"/>
      </w:r>
      <w:r w:rsidR="000326C9">
        <w:rPr>
          <w:bCs/>
          <w:lang w:val="fr-FR"/>
        </w:rPr>
        <w:t>.</w:t>
      </w:r>
    </w:p>
    <w:p w14:paraId="2668F81C" w14:textId="77777777" w:rsidR="00151FD6" w:rsidRDefault="00151FD6" w:rsidP="002260A0">
      <w:pPr>
        <w:rPr>
          <w:bCs/>
          <w:lang w:val="fr-FR"/>
        </w:rPr>
      </w:pPr>
    </w:p>
    <w:p w14:paraId="410B7212" w14:textId="2724720D" w:rsidR="00824628" w:rsidRDefault="00151FD6" w:rsidP="002260A0">
      <w:pPr>
        <w:rPr>
          <w:bCs/>
          <w:lang w:val="fr-FR"/>
        </w:rPr>
      </w:pPr>
      <w:r>
        <w:object w:dxaOrig="9223" w:dyaOrig="4855" w14:anchorId="1D3F797D">
          <v:shape id="_x0000_i1032" type="#_x0000_t75" style="width:461.25pt;height:242.75pt" o:ole="">
            <v:imagedata r:id="rId25" o:title=""/>
          </v:shape>
          <o:OLEObject Type="Embed" ProgID="Visio.Drawing.15" ShapeID="_x0000_i1032" DrawAspect="Content" ObjectID="_1808319899" r:id="rId26"/>
        </w:object>
      </w:r>
    </w:p>
    <w:p w14:paraId="3869B3E3" w14:textId="732D3490" w:rsidR="00710175" w:rsidRDefault="00710175" w:rsidP="002260A0"/>
    <w:p w14:paraId="5AAF7B40" w14:textId="306D4B7F" w:rsidR="00710175" w:rsidRDefault="00710175" w:rsidP="00710175">
      <w:pPr>
        <w:pStyle w:val="Caption"/>
      </w:pPr>
      <w:bookmarkStart w:id="5" w:name="_Ref1966867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MSD from 2 Rx PC2 REFSENS to 1 Rx PC2 REFSENS</w:t>
      </w:r>
    </w:p>
    <w:p w14:paraId="44445131" w14:textId="77777777" w:rsidR="000326C9" w:rsidRDefault="000326C9" w:rsidP="000326C9"/>
    <w:p w14:paraId="0DAF5BED" w14:textId="0641BEDB" w:rsidR="000326C9" w:rsidRDefault="000326C9" w:rsidP="00DF7CC2">
      <w:pPr>
        <w:pStyle w:val="Caption"/>
        <w:ind w:left="720" w:firstLine="720"/>
      </w:pPr>
      <w:bookmarkStart w:id="6" w:name="_Ref19668725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>:</w:t>
      </w:r>
      <w:r w:rsidR="00435587">
        <w:t xml:space="preserve"> Relaxation factor</w:t>
      </w:r>
      <w:r w:rsidRPr="00461121">
        <w:t xml:space="preserve"> </w:t>
      </w:r>
      <w:r>
        <w:t xml:space="preserve">from 2Rx PC2 REFSENS to 1 Rx PC2 </w:t>
      </w:r>
      <w:r w:rsidR="00DF7CC2">
        <w:t>REFSENS</w:t>
      </w:r>
    </w:p>
    <w:tbl>
      <w:tblPr>
        <w:tblW w:w="7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1561"/>
        <w:gridCol w:w="1561"/>
        <w:gridCol w:w="1420"/>
      </w:tblGrid>
      <w:tr w:rsidR="00DF7CC2" w:rsidRPr="00874A32" w14:paraId="016D3168" w14:textId="77777777" w:rsidTr="003848D0">
        <w:trPr>
          <w:trHeight w:val="187"/>
          <w:tblHeader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A3EC745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Merge w:val="restart"/>
            <w:vAlign w:val="center"/>
          </w:tcPr>
          <w:p w14:paraId="656F7F0D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169FF87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5A7C7D70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4E50FA5" w14:textId="77777777" w:rsidR="00DF7CC2" w:rsidRDefault="00DF7CC2" w:rsidP="003848D0">
            <w:pPr>
              <w:pStyle w:val="TAH"/>
              <w:rPr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10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2963012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15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6BED139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 xml:space="preserve">20 </w:t>
            </w:r>
            <w:r w:rsidRPr="00874A32">
              <w:rPr>
                <w:rFonts w:eastAsia="PMingLiU"/>
                <w:lang w:val="en-US"/>
              </w:rPr>
              <w:t>MHz</w:t>
            </w:r>
          </w:p>
        </w:tc>
      </w:tr>
      <w:tr w:rsidR="00DF7CC2" w:rsidRPr="00874A32" w14:paraId="67CD128B" w14:textId="77777777" w:rsidTr="00FD336A">
        <w:trPr>
          <w:trHeight w:val="187"/>
          <w:tblHeader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D1103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vMerge/>
            <w:vAlign w:val="center"/>
          </w:tcPr>
          <w:p w14:paraId="71527CB3" w14:textId="77777777" w:rsidR="00DF7CC2" w:rsidRPr="00874A32" w:rsidRDefault="00DF7CC2" w:rsidP="003848D0">
            <w:pPr>
              <w:pStyle w:val="TAH"/>
              <w:rPr>
                <w:rFonts w:eastAsia="PMingLiU"/>
                <w:lang w:val="en-US"/>
              </w:rPr>
            </w:pPr>
          </w:p>
        </w:tc>
        <w:tc>
          <w:tcPr>
            <w:tcW w:w="5283" w:type="dxa"/>
            <w:gridSpan w:val="4"/>
            <w:shd w:val="clear" w:color="auto" w:fill="auto"/>
            <w:vAlign w:val="center"/>
          </w:tcPr>
          <w:p w14:paraId="07FAC2B4" w14:textId="431AA6B3" w:rsidR="00DF7CC2" w:rsidRDefault="00435587" w:rsidP="00DF7CC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Relaxation</w:t>
            </w:r>
            <w:r w:rsidR="00DF7CC2">
              <w:rPr>
                <w:lang w:val="en-US"/>
              </w:rPr>
              <w:t xml:space="preserve"> delta</w:t>
            </w:r>
          </w:p>
          <w:p w14:paraId="6153D2DB" w14:textId="4DB6C9D8" w:rsidR="00DF7CC2" w:rsidRPr="00874A32" w:rsidRDefault="00DF7CC2" w:rsidP="00DF7CC2">
            <w:pPr>
              <w:pStyle w:val="TAH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DF7CC2" w:rsidRPr="00874A32" w14:paraId="354C8BDC" w14:textId="77777777" w:rsidTr="003848D0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14D496B" w14:textId="77777777" w:rsidR="00DF7CC2" w:rsidRDefault="00DF7CC2" w:rsidP="003848D0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n1</w:t>
            </w:r>
          </w:p>
        </w:tc>
        <w:tc>
          <w:tcPr>
            <w:tcW w:w="629" w:type="dxa"/>
          </w:tcPr>
          <w:p w14:paraId="4D066F6D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0AED9579" w14:textId="69D41EDF" w:rsidR="00DF7CC2" w:rsidRDefault="003B5C2A" w:rsidP="003848D0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3</w:t>
            </w:r>
          </w:p>
        </w:tc>
        <w:tc>
          <w:tcPr>
            <w:tcW w:w="1561" w:type="dxa"/>
          </w:tcPr>
          <w:p w14:paraId="578BF382" w14:textId="31FC7F7E" w:rsidR="00DF7CC2" w:rsidRPr="00874A32" w:rsidRDefault="003B5C2A" w:rsidP="003848D0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3.</w:t>
            </w:r>
            <w:r w:rsidR="00340CA7">
              <w:rPr>
                <w:rFonts w:eastAsia="PMingLiU" w:cs="Arial"/>
                <w:szCs w:val="18"/>
                <w:lang w:val="en-US"/>
              </w:rPr>
              <w:t>5</w:t>
            </w:r>
          </w:p>
        </w:tc>
        <w:tc>
          <w:tcPr>
            <w:tcW w:w="1561" w:type="dxa"/>
          </w:tcPr>
          <w:p w14:paraId="2F09B70B" w14:textId="574A3039" w:rsidR="00DF7CC2" w:rsidRPr="00874A32" w:rsidRDefault="003B5C2A" w:rsidP="003848D0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3.43</w:t>
            </w:r>
          </w:p>
        </w:tc>
        <w:tc>
          <w:tcPr>
            <w:tcW w:w="1420" w:type="dxa"/>
          </w:tcPr>
          <w:p w14:paraId="22BFDB4B" w14:textId="5480E4B6" w:rsidR="00DF7CC2" w:rsidRPr="00ED1E8A" w:rsidRDefault="00340CA7" w:rsidP="003848D0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>
              <w:rPr>
                <w:rFonts w:eastAsia="PMingLiU" w:cs="Arial"/>
                <w:color w:val="FF0000"/>
                <w:szCs w:val="18"/>
                <w:lang w:val="en-US"/>
              </w:rPr>
              <w:t>3.5</w:t>
            </w:r>
          </w:p>
        </w:tc>
      </w:tr>
      <w:tr w:rsidR="00DF7CC2" w:rsidRPr="00874A32" w14:paraId="520C2C33" w14:textId="77777777" w:rsidTr="003848D0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49E58ED" w14:textId="77777777" w:rsidR="00DF7CC2" w:rsidRDefault="00DF7CC2" w:rsidP="003848D0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59C66C6A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2C3A0310" w14:textId="77777777" w:rsidR="00DF7CC2" w:rsidRDefault="00DF7CC2" w:rsidP="003848D0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561" w:type="dxa"/>
          </w:tcPr>
          <w:p w14:paraId="48944D83" w14:textId="54AB9B6E" w:rsidR="00DF7CC2" w:rsidRPr="00874A32" w:rsidRDefault="003B5C2A" w:rsidP="003848D0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3.</w:t>
            </w:r>
            <w:r w:rsidR="00340CA7">
              <w:rPr>
                <w:rFonts w:eastAsia="PMingLiU" w:cs="Arial"/>
                <w:szCs w:val="18"/>
                <w:lang w:val="en-US"/>
              </w:rPr>
              <w:t>5</w:t>
            </w:r>
          </w:p>
        </w:tc>
        <w:tc>
          <w:tcPr>
            <w:tcW w:w="1561" w:type="dxa"/>
          </w:tcPr>
          <w:p w14:paraId="7C6E661D" w14:textId="12B18C9E" w:rsidR="00DF7CC2" w:rsidRPr="00874A32" w:rsidRDefault="00980062" w:rsidP="003848D0">
            <w:pPr>
              <w:pStyle w:val="TAC"/>
              <w:rPr>
                <w:rFonts w:eastAsia="PMingLiU"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val="en-US"/>
              </w:rPr>
              <w:t>3.50</w:t>
            </w:r>
          </w:p>
        </w:tc>
        <w:tc>
          <w:tcPr>
            <w:tcW w:w="1420" w:type="dxa"/>
          </w:tcPr>
          <w:p w14:paraId="32506A56" w14:textId="7AE51F71" w:rsidR="00DF7CC2" w:rsidRPr="00ED1E8A" w:rsidRDefault="00340CA7" w:rsidP="003848D0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  <w:r>
              <w:rPr>
                <w:rFonts w:eastAsia="PMingLiU" w:cs="Arial"/>
                <w:color w:val="FF0000"/>
                <w:szCs w:val="18"/>
                <w:lang w:val="en-US"/>
              </w:rPr>
              <w:t>3.5</w:t>
            </w:r>
          </w:p>
        </w:tc>
      </w:tr>
      <w:tr w:rsidR="00DF7CC2" w:rsidRPr="00C447D5" w14:paraId="607A9C81" w14:textId="77777777" w:rsidTr="003848D0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38087AE4" w14:textId="77777777" w:rsidR="00DF7CC2" w:rsidRPr="005658E0" w:rsidRDefault="00DF7CC2" w:rsidP="003848D0">
            <w:pPr>
              <w:pStyle w:val="TAC"/>
              <w:rPr>
                <w:rFonts w:eastAsia="PMingLiU"/>
                <w:lang w:val="en-US"/>
              </w:rPr>
            </w:pPr>
            <w:r w:rsidRPr="005658E0">
              <w:rPr>
                <w:rFonts w:eastAsia="PMingLiU"/>
                <w:lang w:val="en-US"/>
              </w:rPr>
              <w:t>n8</w:t>
            </w:r>
          </w:p>
        </w:tc>
        <w:tc>
          <w:tcPr>
            <w:tcW w:w="629" w:type="dxa"/>
          </w:tcPr>
          <w:p w14:paraId="385F58EA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3CE2EBEA" w14:textId="4236A5E0" w:rsidR="00DF7CC2" w:rsidRPr="00874A32" w:rsidRDefault="00CC5C8E" w:rsidP="003848D0">
            <w:pPr>
              <w:pStyle w:val="TAC"/>
              <w:rPr>
                <w:rFonts w:eastAsia="PMingLiU"/>
                <w:lang w:val="en-US"/>
              </w:rPr>
            </w:pPr>
            <w:r w:rsidRPr="00CC5C8E">
              <w:rPr>
                <w:rFonts w:eastAsia="PMingLiU"/>
                <w:lang w:val="en-US"/>
              </w:rPr>
              <w:t>3.5</w:t>
            </w:r>
          </w:p>
        </w:tc>
        <w:tc>
          <w:tcPr>
            <w:tcW w:w="1561" w:type="dxa"/>
          </w:tcPr>
          <w:p w14:paraId="688140DA" w14:textId="1DF7B064" w:rsidR="00DF7CC2" w:rsidRPr="00874A32" w:rsidRDefault="0043163A" w:rsidP="003848D0">
            <w:pPr>
              <w:pStyle w:val="TAC"/>
              <w:rPr>
                <w:rFonts w:eastAsia="PMingLiU"/>
                <w:lang w:val="en-US"/>
              </w:rPr>
            </w:pPr>
            <w:r w:rsidRPr="0043163A">
              <w:rPr>
                <w:rFonts w:eastAsia="PMingLiU"/>
                <w:lang w:val="en-US"/>
              </w:rPr>
              <w:t>3.6</w:t>
            </w:r>
          </w:p>
        </w:tc>
        <w:tc>
          <w:tcPr>
            <w:tcW w:w="1561" w:type="dxa"/>
          </w:tcPr>
          <w:p w14:paraId="41A1EB06" w14:textId="34CAF6DB" w:rsidR="00DF7CC2" w:rsidRPr="00CA03F0" w:rsidRDefault="002B6016" w:rsidP="003848D0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</w:t>
            </w:r>
          </w:p>
        </w:tc>
        <w:tc>
          <w:tcPr>
            <w:tcW w:w="1420" w:type="dxa"/>
          </w:tcPr>
          <w:p w14:paraId="7BC21A5F" w14:textId="5A3F7DAC" w:rsidR="00DF7CC2" w:rsidRPr="00CA03F0" w:rsidRDefault="00722FF6" w:rsidP="003848D0">
            <w:pPr>
              <w:pStyle w:val="TAC"/>
              <w:rPr>
                <w:rFonts w:eastAsia="PMingLiU"/>
                <w:lang w:val="en-US"/>
              </w:rPr>
            </w:pPr>
            <w:r w:rsidRPr="00722FF6">
              <w:rPr>
                <w:rFonts w:eastAsia="PMingLiU"/>
                <w:lang w:val="en-US"/>
              </w:rPr>
              <w:t>5.</w:t>
            </w:r>
            <w:r w:rsidR="002B6016">
              <w:rPr>
                <w:rFonts w:eastAsia="PMingLiU"/>
                <w:lang w:val="en-US"/>
              </w:rPr>
              <w:t>6</w:t>
            </w:r>
          </w:p>
        </w:tc>
      </w:tr>
      <w:tr w:rsidR="00DF7CC2" w:rsidRPr="00C447D5" w14:paraId="0A89D71B" w14:textId="77777777" w:rsidTr="003848D0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2F394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69D75220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04767BE8" w14:textId="77777777" w:rsidR="00DF7CC2" w:rsidRPr="00874A32" w:rsidRDefault="00DF7CC2" w:rsidP="003848D0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1561" w:type="dxa"/>
          </w:tcPr>
          <w:p w14:paraId="507C246F" w14:textId="36ABE13F" w:rsidR="00DF7CC2" w:rsidRPr="00874A32" w:rsidRDefault="00DB1BA8" w:rsidP="003848D0">
            <w:pPr>
              <w:pStyle w:val="TAC"/>
              <w:rPr>
                <w:rFonts w:eastAsia="PMingLiU"/>
                <w:lang w:val="en-US"/>
              </w:rPr>
            </w:pPr>
            <w:r w:rsidRPr="00DB1BA8">
              <w:rPr>
                <w:rFonts w:eastAsia="PMingLiU"/>
                <w:lang w:val="en-US"/>
              </w:rPr>
              <w:t>3.6</w:t>
            </w:r>
            <w:r w:rsidR="007B099E">
              <w:rPr>
                <w:rFonts w:eastAsia="PMingLiU"/>
                <w:lang w:val="en-US"/>
              </w:rPr>
              <w:t>5</w:t>
            </w:r>
          </w:p>
        </w:tc>
        <w:tc>
          <w:tcPr>
            <w:tcW w:w="1561" w:type="dxa"/>
          </w:tcPr>
          <w:p w14:paraId="458E9628" w14:textId="26E87FE8" w:rsidR="00DF7CC2" w:rsidRPr="00CA03F0" w:rsidRDefault="00412E80" w:rsidP="003848D0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3.9</w:t>
            </w:r>
          </w:p>
        </w:tc>
        <w:tc>
          <w:tcPr>
            <w:tcW w:w="1420" w:type="dxa"/>
          </w:tcPr>
          <w:p w14:paraId="0A236296" w14:textId="0007FECE" w:rsidR="00DF7CC2" w:rsidRPr="00CA03F0" w:rsidRDefault="00F50127" w:rsidP="003848D0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5.4</w:t>
            </w:r>
          </w:p>
        </w:tc>
      </w:tr>
    </w:tbl>
    <w:p w14:paraId="650DECA4" w14:textId="77777777" w:rsidR="00DF7CC2" w:rsidRPr="00916DB0" w:rsidRDefault="00DF7CC2" w:rsidP="00DF7CC2">
      <w:pPr>
        <w:rPr>
          <w:bCs/>
          <w:lang w:val="fr-FR"/>
        </w:rPr>
      </w:pPr>
    </w:p>
    <w:p w14:paraId="66746ACE" w14:textId="3FC0FD0E" w:rsidR="000326C9" w:rsidRDefault="001A226B" w:rsidP="000326C9">
      <w:r>
        <w:t xml:space="preserve">In </w:t>
      </w:r>
      <w:r>
        <w:fldChar w:fldCharType="begin"/>
      </w:r>
      <w:r>
        <w:instrText xml:space="preserve"> REF _Ref196687253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, for band n1, </w:t>
      </w:r>
      <w:r w:rsidR="00556229">
        <w:t>one can observe that</w:t>
      </w:r>
      <w:r>
        <w:t xml:space="preserve"> </w:t>
      </w:r>
      <w:r w:rsidR="003E3477">
        <w:t xml:space="preserve">the </w:t>
      </w:r>
      <w:r w:rsidR="00E6336C">
        <w:t xml:space="preserve">MSD derived in </w:t>
      </w:r>
      <w:r w:rsidR="00E6336C">
        <w:fldChar w:fldCharType="begin"/>
      </w:r>
      <w:r w:rsidR="00E6336C">
        <w:instrText xml:space="preserve"> REF _Ref196661777 \h </w:instrText>
      </w:r>
      <w:r w:rsidR="00E6336C">
        <w:fldChar w:fldCharType="separate"/>
      </w:r>
      <w:r w:rsidR="00E6336C">
        <w:t xml:space="preserve">Table </w:t>
      </w:r>
      <w:r w:rsidR="00E6336C">
        <w:rPr>
          <w:noProof/>
        </w:rPr>
        <w:t>2</w:t>
      </w:r>
      <w:r w:rsidR="00E6336C">
        <w:fldChar w:fldCharType="end"/>
      </w:r>
      <w:r w:rsidR="00E6336C">
        <w:t xml:space="preserve"> has very small value, meaning it may be rounding error</w:t>
      </w:r>
      <w:r w:rsidR="00556229">
        <w:t xml:space="preserve">. This manifests in MSD of the bandwidth 20MHz which has negative error. </w:t>
      </w:r>
      <w:r w:rsidR="00357716">
        <w:t xml:space="preserve">We suggest using the flat MSD </w:t>
      </w:r>
      <w:r w:rsidR="000241AF">
        <w:t xml:space="preserve">for band n1 as the Tx leakage to receiver for n1 is not obvious </w:t>
      </w:r>
      <w:r w:rsidR="00302ECE">
        <w:t>in</w:t>
      </w:r>
      <w:r w:rsidR="000241AF">
        <w:t xml:space="preserve"> the specification. </w:t>
      </w:r>
    </w:p>
    <w:p w14:paraId="53F8E1E3" w14:textId="39BE7088" w:rsidR="000241AF" w:rsidRDefault="000241AF" w:rsidP="000241AF">
      <w:pPr>
        <w:pStyle w:val="Proposal"/>
      </w:pPr>
      <w:bookmarkStart w:id="7" w:name="_Ref196687939"/>
      <w:r>
        <w:t>For band n1, the MSD of 3 dB</w:t>
      </w:r>
      <w:r w:rsidR="005E6433">
        <w:t xml:space="preserve"> </w:t>
      </w:r>
      <w:r w:rsidR="00B969F5">
        <w:t xml:space="preserve">for 5MHz and </w:t>
      </w:r>
      <w:r w:rsidR="005E6433">
        <w:t>3.5 dB</w:t>
      </w:r>
      <w:r>
        <w:t xml:space="preserve"> </w:t>
      </w:r>
      <w:r w:rsidR="00B969F5">
        <w:t xml:space="preserve">for other channel BW </w:t>
      </w:r>
      <w:r>
        <w:t>could be used f</w:t>
      </w:r>
      <w:r w:rsidR="00372A87">
        <w:t>rom 2 Rx PC2 REFSENS to 1 Rx PC2 REFSENS.</w:t>
      </w:r>
      <w:bookmarkEnd w:id="7"/>
    </w:p>
    <w:p w14:paraId="05DBAD34" w14:textId="45086A9C" w:rsidR="00036AB5" w:rsidRDefault="00B925A6" w:rsidP="00B925A6">
      <w:r>
        <w:t xml:space="preserve">For band n8, </w:t>
      </w:r>
      <w:r w:rsidR="005634BB">
        <w:t xml:space="preserve">the </w:t>
      </w:r>
      <w:r w:rsidR="00C13730">
        <w:t>relaxation factor</w:t>
      </w:r>
      <w:r w:rsidR="005634BB">
        <w:t xml:space="preserve"> </w:t>
      </w:r>
      <w:r w:rsidR="009D3E69">
        <w:t xml:space="preserve">in </w:t>
      </w:r>
      <w:r w:rsidR="009D3E69">
        <w:fldChar w:fldCharType="begin"/>
      </w:r>
      <w:r w:rsidR="009D3E69">
        <w:instrText xml:space="preserve"> REF _Ref196687253 \h </w:instrText>
      </w:r>
      <w:r w:rsidR="009D3E69">
        <w:fldChar w:fldCharType="separate"/>
      </w:r>
      <w:r w:rsidR="009D3E69">
        <w:t xml:space="preserve">Table </w:t>
      </w:r>
      <w:r w:rsidR="009D3E69">
        <w:rPr>
          <w:noProof/>
        </w:rPr>
        <w:t>4</w:t>
      </w:r>
      <w:r w:rsidR="009D3E69">
        <w:fldChar w:fldCharType="end"/>
      </w:r>
      <w:r w:rsidR="009D3E69">
        <w:t xml:space="preserve"> is recommended to consider w</w:t>
      </w:r>
      <w:r w:rsidR="00036AB5">
        <w:t>hen averaging the final MSD</w:t>
      </w:r>
      <w:r w:rsidR="005D1D8C">
        <w:t xml:space="preserve"> from other companies</w:t>
      </w:r>
      <w:r w:rsidR="00036AB5">
        <w:t>.</w:t>
      </w:r>
    </w:p>
    <w:p w14:paraId="1B290691" w14:textId="381D542A" w:rsidR="00372A87" w:rsidRPr="00B925A6" w:rsidRDefault="00036AB5" w:rsidP="00036AB5">
      <w:pPr>
        <w:pStyle w:val="Proposal"/>
      </w:pPr>
      <w:bookmarkStart w:id="8" w:name="_Ref196687947"/>
      <w:r>
        <w:t xml:space="preserve">Consider the MSD relax factor from 2 Rx PC2 REFSENS to 1 Rx PC REFSENS in </w:t>
      </w:r>
      <w:r>
        <w:fldChar w:fldCharType="begin"/>
      </w:r>
      <w:r>
        <w:instrText xml:space="preserve"> REF _Ref196687253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for band n8.</w:t>
      </w:r>
      <w:bookmarkEnd w:id="8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5A5EC5B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7C301F">
        <w:t>PC2 RedCap</w:t>
      </w:r>
      <w:r w:rsidR="007145A5">
        <w:t xml:space="preserve"> RF overview</w:t>
      </w:r>
      <w:r w:rsidR="003F1C7A" w:rsidRPr="003F1C7A">
        <w:t xml:space="preserve"> </w:t>
      </w:r>
      <w:r w:rsidR="00760997" w:rsidRPr="00F102E6">
        <w:t xml:space="preserve">with below </w:t>
      </w:r>
      <w:r w:rsidR="00DC7122">
        <w:t>proposals</w:t>
      </w:r>
      <w:r w:rsidR="00760997" w:rsidRPr="00F102E6">
        <w:t>:</w:t>
      </w:r>
    </w:p>
    <w:p w14:paraId="0162E7A4" w14:textId="56FDB331" w:rsidR="00DC7122" w:rsidRDefault="00DC7122" w:rsidP="009F5C86">
      <w:r>
        <w:fldChar w:fldCharType="begin"/>
      </w:r>
      <w:r>
        <w:instrText xml:space="preserve"> REF _Ref196687939 \n \h </w:instrText>
      </w:r>
      <w:r>
        <w:fldChar w:fldCharType="separate"/>
      </w:r>
      <w:r w:rsidR="00D17533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_Ref196687939 \h </w:instrText>
      </w:r>
      <w:r>
        <w:fldChar w:fldCharType="separate"/>
      </w:r>
      <w:r w:rsidR="00D17533">
        <w:t>For band n1, the MSD of 3 dB for 5MHz and 3.5 dB for other channel BW could be used from 2 Rx PC2 REFSENS to 1 Rx PC2 REFSENS.</w:t>
      </w:r>
      <w:r>
        <w:fldChar w:fldCharType="end"/>
      </w:r>
    </w:p>
    <w:p w14:paraId="22826BFC" w14:textId="6FB0FA87" w:rsidR="00DC7122" w:rsidRDefault="00DC7122" w:rsidP="009F5C86">
      <w:r>
        <w:fldChar w:fldCharType="begin"/>
      </w:r>
      <w:r>
        <w:instrText xml:space="preserve"> REF _Ref196687947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_Ref196687947 \h </w:instrText>
      </w:r>
      <w:r>
        <w:fldChar w:fldCharType="separate"/>
      </w:r>
      <w:r>
        <w:t xml:space="preserve">Consider the MSD relax factor from 2 Rx PC2 REFSENS to 1 Rx PC REFSENS in Table </w:t>
      </w:r>
      <w:r>
        <w:rPr>
          <w:noProof/>
        </w:rPr>
        <w:t>4</w:t>
      </w:r>
      <w:r>
        <w:t xml:space="preserve"> for band n8.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6760F0D" w14:textId="68BF8D83" w:rsidR="009B54BE" w:rsidRDefault="00427205" w:rsidP="00B85091">
      <w:pPr>
        <w:pStyle w:val="ListParagraph"/>
        <w:numPr>
          <w:ilvl w:val="0"/>
          <w:numId w:val="9"/>
        </w:numPr>
      </w:pPr>
      <w:r w:rsidRPr="00427205">
        <w:rPr>
          <w:lang w:eastAsia="ja-JP"/>
        </w:rPr>
        <w:t>R4-2505231</w:t>
      </w:r>
      <w:r w:rsidR="00C65285" w:rsidRPr="00C65285">
        <w:rPr>
          <w:lang w:eastAsia="ja-JP"/>
        </w:rPr>
        <w:t xml:space="preserve">, </w:t>
      </w:r>
      <w:r w:rsidR="00087985" w:rsidRPr="00087985">
        <w:rPr>
          <w:lang w:eastAsia="ja-JP"/>
        </w:rPr>
        <w:t>WF on PC2 RedCap UE RF requirements</w:t>
      </w:r>
      <w:r w:rsidR="00B149FF">
        <w:rPr>
          <w:lang w:eastAsia="ja-JP"/>
        </w:rPr>
        <w:t>, China Telecom</w:t>
      </w:r>
    </w:p>
    <w:p w14:paraId="612D9FC4" w14:textId="4B87BBFB" w:rsidR="00AB30C7" w:rsidRDefault="00D81BAF" w:rsidP="00B85091">
      <w:pPr>
        <w:pStyle w:val="ListParagraph"/>
        <w:numPr>
          <w:ilvl w:val="0"/>
          <w:numId w:val="9"/>
        </w:numPr>
      </w:pPr>
      <w:r w:rsidRPr="00D81BAF">
        <w:t>R4-081148</w:t>
      </w:r>
      <w:r>
        <w:t>,</w:t>
      </w:r>
      <w:r w:rsidR="007336C5" w:rsidRPr="007336C5">
        <w:t xml:space="preserve"> REFSENS and allowed MSR</w:t>
      </w:r>
      <w:r w:rsidR="007336C5">
        <w:t>, Ericsson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2C40" w14:textId="77777777" w:rsidR="00DA1880" w:rsidRDefault="00DA1880">
      <w:r>
        <w:separator/>
      </w:r>
    </w:p>
  </w:endnote>
  <w:endnote w:type="continuationSeparator" w:id="0">
    <w:p w14:paraId="5BE23A32" w14:textId="77777777" w:rsidR="00DA1880" w:rsidRDefault="00DA1880">
      <w:r>
        <w:continuationSeparator/>
      </w:r>
    </w:p>
  </w:endnote>
  <w:endnote w:type="continuationNotice" w:id="1">
    <w:p w14:paraId="6A8A2523" w14:textId="77777777" w:rsidR="00DA1880" w:rsidRDefault="00DA18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5E1D" w14:textId="77777777" w:rsidR="00DA1880" w:rsidRDefault="00DA1880">
      <w:r>
        <w:separator/>
      </w:r>
    </w:p>
  </w:footnote>
  <w:footnote w:type="continuationSeparator" w:id="0">
    <w:p w14:paraId="531A2751" w14:textId="77777777" w:rsidR="00DA1880" w:rsidRDefault="00DA1880">
      <w:r>
        <w:continuationSeparator/>
      </w:r>
    </w:p>
  </w:footnote>
  <w:footnote w:type="continuationNotice" w:id="1">
    <w:p w14:paraId="51571B80" w14:textId="77777777" w:rsidR="00DA1880" w:rsidRDefault="00DA18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E3C84"/>
    <w:multiLevelType w:val="hybridMultilevel"/>
    <w:tmpl w:val="A7D41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7286DCFA"/>
    <w:lvl w:ilvl="0" w:tplc="0EBA3C4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3"/>
  </w:num>
  <w:num w:numId="3" w16cid:durableId="1636400845">
    <w:abstractNumId w:val="38"/>
  </w:num>
  <w:num w:numId="4" w16cid:durableId="767240986">
    <w:abstractNumId w:val="7"/>
  </w:num>
  <w:num w:numId="5" w16cid:durableId="1554385258">
    <w:abstractNumId w:val="24"/>
  </w:num>
  <w:num w:numId="6" w16cid:durableId="443303153">
    <w:abstractNumId w:val="19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39"/>
  </w:num>
  <w:num w:numId="13" w16cid:durableId="1929650208">
    <w:abstractNumId w:val="36"/>
  </w:num>
  <w:num w:numId="14" w16cid:durableId="667754927">
    <w:abstractNumId w:val="5"/>
  </w:num>
  <w:num w:numId="15" w16cid:durableId="1543248800">
    <w:abstractNumId w:val="32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6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8"/>
  </w:num>
  <w:num w:numId="23" w16cid:durableId="94248307">
    <w:abstractNumId w:val="17"/>
  </w:num>
  <w:num w:numId="24" w16cid:durableId="1895121013">
    <w:abstractNumId w:val="18"/>
  </w:num>
  <w:num w:numId="25" w16cid:durableId="356320691">
    <w:abstractNumId w:val="37"/>
  </w:num>
  <w:num w:numId="26" w16cid:durableId="2024745501">
    <w:abstractNumId w:val="33"/>
  </w:num>
  <w:num w:numId="27" w16cid:durableId="1841891452">
    <w:abstractNumId w:val="35"/>
  </w:num>
  <w:num w:numId="28" w16cid:durableId="2094860638">
    <w:abstractNumId w:val="3"/>
  </w:num>
  <w:num w:numId="29" w16cid:durableId="1644696032">
    <w:abstractNumId w:val="40"/>
  </w:num>
  <w:num w:numId="30" w16cid:durableId="261645497">
    <w:abstractNumId w:val="23"/>
  </w:num>
  <w:num w:numId="31" w16cid:durableId="1620603598">
    <w:abstractNumId w:val="9"/>
  </w:num>
  <w:num w:numId="32" w16cid:durableId="565993398">
    <w:abstractNumId w:val="28"/>
  </w:num>
  <w:num w:numId="33" w16cid:durableId="390036345">
    <w:abstractNumId w:val="4"/>
  </w:num>
  <w:num w:numId="34" w16cid:durableId="2009092438">
    <w:abstractNumId w:val="2"/>
  </w:num>
  <w:num w:numId="35" w16cid:durableId="155877285">
    <w:abstractNumId w:val="31"/>
  </w:num>
  <w:num w:numId="36" w16cid:durableId="444927626">
    <w:abstractNumId w:val="21"/>
  </w:num>
  <w:num w:numId="37" w16cid:durableId="1736127135">
    <w:abstractNumId w:val="12"/>
  </w:num>
  <w:num w:numId="38" w16cid:durableId="50216307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5549939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9198532">
    <w:abstractNumId w:val="30"/>
  </w:num>
  <w:num w:numId="41" w16cid:durableId="1981575838">
    <w:abstractNumId w:val="30"/>
  </w:num>
  <w:num w:numId="42" w16cid:durableId="1394740434">
    <w:abstractNumId w:val="34"/>
  </w:num>
  <w:num w:numId="43" w16cid:durableId="1610889019">
    <w:abstractNumId w:val="1"/>
  </w:num>
  <w:num w:numId="44" w16cid:durableId="937175837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071DD"/>
    <w:rsid w:val="00010FD2"/>
    <w:rsid w:val="00011462"/>
    <w:rsid w:val="00011776"/>
    <w:rsid w:val="00011CAC"/>
    <w:rsid w:val="000122C6"/>
    <w:rsid w:val="00012B35"/>
    <w:rsid w:val="000133F8"/>
    <w:rsid w:val="0001431E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DF9"/>
    <w:rsid w:val="00021C64"/>
    <w:rsid w:val="00021E05"/>
    <w:rsid w:val="00022668"/>
    <w:rsid w:val="00022DDD"/>
    <w:rsid w:val="000237F0"/>
    <w:rsid w:val="000241AF"/>
    <w:rsid w:val="00024834"/>
    <w:rsid w:val="0002494E"/>
    <w:rsid w:val="000268A0"/>
    <w:rsid w:val="00026A5F"/>
    <w:rsid w:val="00026FBD"/>
    <w:rsid w:val="0002715C"/>
    <w:rsid w:val="000277B3"/>
    <w:rsid w:val="00027D8E"/>
    <w:rsid w:val="00030408"/>
    <w:rsid w:val="000305FC"/>
    <w:rsid w:val="0003197D"/>
    <w:rsid w:val="000324BF"/>
    <w:rsid w:val="000326C9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AB5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1C"/>
    <w:rsid w:val="00046F68"/>
    <w:rsid w:val="00047CE7"/>
    <w:rsid w:val="00047EBA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53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01A"/>
    <w:rsid w:val="00070183"/>
    <w:rsid w:val="000701E5"/>
    <w:rsid w:val="00071D98"/>
    <w:rsid w:val="00072A2D"/>
    <w:rsid w:val="000730B6"/>
    <w:rsid w:val="000732F3"/>
    <w:rsid w:val="00073384"/>
    <w:rsid w:val="00073914"/>
    <w:rsid w:val="000747A7"/>
    <w:rsid w:val="000747B8"/>
    <w:rsid w:val="000747F4"/>
    <w:rsid w:val="00074B43"/>
    <w:rsid w:val="00074C71"/>
    <w:rsid w:val="00074E32"/>
    <w:rsid w:val="0007518E"/>
    <w:rsid w:val="0007520C"/>
    <w:rsid w:val="00075FB0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CFE"/>
    <w:rsid w:val="00083E78"/>
    <w:rsid w:val="0008513F"/>
    <w:rsid w:val="00085BCA"/>
    <w:rsid w:val="00086F6B"/>
    <w:rsid w:val="00087285"/>
    <w:rsid w:val="00087912"/>
    <w:rsid w:val="00087985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572"/>
    <w:rsid w:val="000A2C27"/>
    <w:rsid w:val="000A3194"/>
    <w:rsid w:val="000A4A42"/>
    <w:rsid w:val="000A5706"/>
    <w:rsid w:val="000A59F0"/>
    <w:rsid w:val="000A6149"/>
    <w:rsid w:val="000A6B5F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4A9"/>
    <w:rsid w:val="000B6D8E"/>
    <w:rsid w:val="000B6E38"/>
    <w:rsid w:val="000C02FF"/>
    <w:rsid w:val="000C09B5"/>
    <w:rsid w:val="000C1214"/>
    <w:rsid w:val="000C2049"/>
    <w:rsid w:val="000C20BB"/>
    <w:rsid w:val="000C4871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4B4"/>
    <w:rsid w:val="000D3B44"/>
    <w:rsid w:val="000D3C13"/>
    <w:rsid w:val="000D3CAF"/>
    <w:rsid w:val="000D474E"/>
    <w:rsid w:val="000D481D"/>
    <w:rsid w:val="000D497B"/>
    <w:rsid w:val="000D50D7"/>
    <w:rsid w:val="000D55C7"/>
    <w:rsid w:val="000D5E8D"/>
    <w:rsid w:val="000D6C00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3C9B"/>
    <w:rsid w:val="000F41B7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710"/>
    <w:rsid w:val="00103C2E"/>
    <w:rsid w:val="00103CC1"/>
    <w:rsid w:val="00103F42"/>
    <w:rsid w:val="001045F8"/>
    <w:rsid w:val="0010526A"/>
    <w:rsid w:val="00106653"/>
    <w:rsid w:val="0010697A"/>
    <w:rsid w:val="00107A4A"/>
    <w:rsid w:val="00110694"/>
    <w:rsid w:val="00110FB9"/>
    <w:rsid w:val="001110A2"/>
    <w:rsid w:val="0011179D"/>
    <w:rsid w:val="001125ED"/>
    <w:rsid w:val="00113182"/>
    <w:rsid w:val="001143F5"/>
    <w:rsid w:val="00114C3A"/>
    <w:rsid w:val="00114F26"/>
    <w:rsid w:val="00115110"/>
    <w:rsid w:val="0011526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3C3"/>
    <w:rsid w:val="00124AB3"/>
    <w:rsid w:val="00124D81"/>
    <w:rsid w:val="00124EE2"/>
    <w:rsid w:val="001256D5"/>
    <w:rsid w:val="00125A56"/>
    <w:rsid w:val="00125C6E"/>
    <w:rsid w:val="001260A0"/>
    <w:rsid w:val="00126D01"/>
    <w:rsid w:val="00126D50"/>
    <w:rsid w:val="00127E1B"/>
    <w:rsid w:val="001300BD"/>
    <w:rsid w:val="00130614"/>
    <w:rsid w:val="0013125F"/>
    <w:rsid w:val="0013126E"/>
    <w:rsid w:val="00131304"/>
    <w:rsid w:val="00132280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0D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0A6"/>
    <w:rsid w:val="00143893"/>
    <w:rsid w:val="00144F51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1FD6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7D7"/>
    <w:rsid w:val="00161978"/>
    <w:rsid w:val="00161CC8"/>
    <w:rsid w:val="001625B3"/>
    <w:rsid w:val="001625F3"/>
    <w:rsid w:val="0016295F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BE6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25"/>
    <w:rsid w:val="001725ED"/>
    <w:rsid w:val="00173174"/>
    <w:rsid w:val="001731DA"/>
    <w:rsid w:val="001733DE"/>
    <w:rsid w:val="00173813"/>
    <w:rsid w:val="00173C08"/>
    <w:rsid w:val="00173C72"/>
    <w:rsid w:val="00173F8D"/>
    <w:rsid w:val="00174101"/>
    <w:rsid w:val="00174B99"/>
    <w:rsid w:val="00174E28"/>
    <w:rsid w:val="00174E49"/>
    <w:rsid w:val="00174EA0"/>
    <w:rsid w:val="00175351"/>
    <w:rsid w:val="001766AD"/>
    <w:rsid w:val="0017719A"/>
    <w:rsid w:val="00177502"/>
    <w:rsid w:val="0017753E"/>
    <w:rsid w:val="00177681"/>
    <w:rsid w:val="00177B1E"/>
    <w:rsid w:val="00177EC7"/>
    <w:rsid w:val="0018043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2CDB"/>
    <w:rsid w:val="001932ED"/>
    <w:rsid w:val="00193523"/>
    <w:rsid w:val="00193941"/>
    <w:rsid w:val="00194564"/>
    <w:rsid w:val="0019469A"/>
    <w:rsid w:val="00194F5B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26B"/>
    <w:rsid w:val="001A2AF0"/>
    <w:rsid w:val="001A3AD2"/>
    <w:rsid w:val="001A3F15"/>
    <w:rsid w:val="001A41FB"/>
    <w:rsid w:val="001A5037"/>
    <w:rsid w:val="001A565C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48F5"/>
    <w:rsid w:val="001B4CB5"/>
    <w:rsid w:val="001B5B9A"/>
    <w:rsid w:val="001B604B"/>
    <w:rsid w:val="001B63CE"/>
    <w:rsid w:val="001B70B0"/>
    <w:rsid w:val="001B724D"/>
    <w:rsid w:val="001B7461"/>
    <w:rsid w:val="001B7B9A"/>
    <w:rsid w:val="001C09F1"/>
    <w:rsid w:val="001C112A"/>
    <w:rsid w:val="001C1AE2"/>
    <w:rsid w:val="001C2290"/>
    <w:rsid w:val="001C273E"/>
    <w:rsid w:val="001C314F"/>
    <w:rsid w:val="001C33B3"/>
    <w:rsid w:val="001C38D9"/>
    <w:rsid w:val="001C55A0"/>
    <w:rsid w:val="001C5CCE"/>
    <w:rsid w:val="001C62E2"/>
    <w:rsid w:val="001C6351"/>
    <w:rsid w:val="001C63E0"/>
    <w:rsid w:val="001C6D31"/>
    <w:rsid w:val="001C7421"/>
    <w:rsid w:val="001C7426"/>
    <w:rsid w:val="001C7636"/>
    <w:rsid w:val="001C7B9D"/>
    <w:rsid w:val="001C7C95"/>
    <w:rsid w:val="001D079A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D73F2"/>
    <w:rsid w:val="001E0076"/>
    <w:rsid w:val="001E11A2"/>
    <w:rsid w:val="001E1C78"/>
    <w:rsid w:val="001E1E36"/>
    <w:rsid w:val="001E29AB"/>
    <w:rsid w:val="001E2A9F"/>
    <w:rsid w:val="001E3AD4"/>
    <w:rsid w:val="001E430F"/>
    <w:rsid w:val="001E639C"/>
    <w:rsid w:val="001E64C0"/>
    <w:rsid w:val="001E67D6"/>
    <w:rsid w:val="001E73DF"/>
    <w:rsid w:val="001E7575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4E61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0A0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C3C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0DA0"/>
    <w:rsid w:val="00270F6D"/>
    <w:rsid w:val="00271867"/>
    <w:rsid w:val="00271DD6"/>
    <w:rsid w:val="00272041"/>
    <w:rsid w:val="00272797"/>
    <w:rsid w:val="00272956"/>
    <w:rsid w:val="00272990"/>
    <w:rsid w:val="00272D66"/>
    <w:rsid w:val="0027367E"/>
    <w:rsid w:val="00273748"/>
    <w:rsid w:val="00273B43"/>
    <w:rsid w:val="002749F8"/>
    <w:rsid w:val="00274D0C"/>
    <w:rsid w:val="002757BC"/>
    <w:rsid w:val="002767B1"/>
    <w:rsid w:val="00276904"/>
    <w:rsid w:val="0027696B"/>
    <w:rsid w:val="002769D8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2E23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016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E15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DFB"/>
    <w:rsid w:val="002C70CD"/>
    <w:rsid w:val="002C7264"/>
    <w:rsid w:val="002C764C"/>
    <w:rsid w:val="002C781B"/>
    <w:rsid w:val="002C7949"/>
    <w:rsid w:val="002C7C76"/>
    <w:rsid w:val="002C7D44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207"/>
    <w:rsid w:val="002E3512"/>
    <w:rsid w:val="002E35FD"/>
    <w:rsid w:val="002E37FF"/>
    <w:rsid w:val="002E3E1A"/>
    <w:rsid w:val="002E413B"/>
    <w:rsid w:val="002E482F"/>
    <w:rsid w:val="002E48DD"/>
    <w:rsid w:val="002E4CD0"/>
    <w:rsid w:val="002E56EE"/>
    <w:rsid w:val="002E6444"/>
    <w:rsid w:val="002E69B8"/>
    <w:rsid w:val="002E7E65"/>
    <w:rsid w:val="002F03DD"/>
    <w:rsid w:val="002F16B8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2EC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CE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CA7"/>
    <w:rsid w:val="00340F25"/>
    <w:rsid w:val="00341331"/>
    <w:rsid w:val="00341DEA"/>
    <w:rsid w:val="00342FB8"/>
    <w:rsid w:val="003446F0"/>
    <w:rsid w:val="00344B08"/>
    <w:rsid w:val="00344E90"/>
    <w:rsid w:val="00345353"/>
    <w:rsid w:val="0034542D"/>
    <w:rsid w:val="00345BFE"/>
    <w:rsid w:val="00345F78"/>
    <w:rsid w:val="003463F3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56B9"/>
    <w:rsid w:val="00356647"/>
    <w:rsid w:val="003566F7"/>
    <w:rsid w:val="003567A0"/>
    <w:rsid w:val="003572D1"/>
    <w:rsid w:val="00357305"/>
    <w:rsid w:val="00357716"/>
    <w:rsid w:val="00357F92"/>
    <w:rsid w:val="00360548"/>
    <w:rsid w:val="0036354D"/>
    <w:rsid w:val="003638B8"/>
    <w:rsid w:val="00364601"/>
    <w:rsid w:val="003658CF"/>
    <w:rsid w:val="00366695"/>
    <w:rsid w:val="003673B5"/>
    <w:rsid w:val="00370410"/>
    <w:rsid w:val="0037089B"/>
    <w:rsid w:val="00372175"/>
    <w:rsid w:val="00372A87"/>
    <w:rsid w:val="00372DDC"/>
    <w:rsid w:val="00373178"/>
    <w:rsid w:val="003739C5"/>
    <w:rsid w:val="00374F8D"/>
    <w:rsid w:val="003757FE"/>
    <w:rsid w:val="00375A11"/>
    <w:rsid w:val="00376263"/>
    <w:rsid w:val="00376453"/>
    <w:rsid w:val="003776A4"/>
    <w:rsid w:val="00377CE6"/>
    <w:rsid w:val="00377E84"/>
    <w:rsid w:val="003801EE"/>
    <w:rsid w:val="00380756"/>
    <w:rsid w:val="00381029"/>
    <w:rsid w:val="003812A4"/>
    <w:rsid w:val="0038297D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9709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349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5C2A"/>
    <w:rsid w:val="003B661A"/>
    <w:rsid w:val="003B6A06"/>
    <w:rsid w:val="003B6FCE"/>
    <w:rsid w:val="003B7873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F56"/>
    <w:rsid w:val="003D0243"/>
    <w:rsid w:val="003D1CD9"/>
    <w:rsid w:val="003D228A"/>
    <w:rsid w:val="003D3111"/>
    <w:rsid w:val="003D3294"/>
    <w:rsid w:val="003D3E9C"/>
    <w:rsid w:val="003D3F49"/>
    <w:rsid w:val="003D4008"/>
    <w:rsid w:val="003D40D8"/>
    <w:rsid w:val="003D4338"/>
    <w:rsid w:val="003D46B5"/>
    <w:rsid w:val="003D4C77"/>
    <w:rsid w:val="003D6789"/>
    <w:rsid w:val="003D6D97"/>
    <w:rsid w:val="003D742D"/>
    <w:rsid w:val="003D7B76"/>
    <w:rsid w:val="003E1784"/>
    <w:rsid w:val="003E1910"/>
    <w:rsid w:val="003E2155"/>
    <w:rsid w:val="003E233B"/>
    <w:rsid w:val="003E2C41"/>
    <w:rsid w:val="003E322F"/>
    <w:rsid w:val="003E3358"/>
    <w:rsid w:val="003E3477"/>
    <w:rsid w:val="003E36EF"/>
    <w:rsid w:val="003E3A4B"/>
    <w:rsid w:val="003E3D14"/>
    <w:rsid w:val="003E578F"/>
    <w:rsid w:val="003F0592"/>
    <w:rsid w:val="003F0EFC"/>
    <w:rsid w:val="003F1C7A"/>
    <w:rsid w:val="003F1DBD"/>
    <w:rsid w:val="003F39F9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1F3"/>
    <w:rsid w:val="00402635"/>
    <w:rsid w:val="00402705"/>
    <w:rsid w:val="004028A7"/>
    <w:rsid w:val="004042DB"/>
    <w:rsid w:val="00410CAC"/>
    <w:rsid w:val="00411E3A"/>
    <w:rsid w:val="004121B8"/>
    <w:rsid w:val="00412841"/>
    <w:rsid w:val="00412E80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6A55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5"/>
    <w:rsid w:val="004275A3"/>
    <w:rsid w:val="0043084B"/>
    <w:rsid w:val="00430E6A"/>
    <w:rsid w:val="0043163A"/>
    <w:rsid w:val="00431CE7"/>
    <w:rsid w:val="00431D7D"/>
    <w:rsid w:val="0043280B"/>
    <w:rsid w:val="004336E5"/>
    <w:rsid w:val="00433876"/>
    <w:rsid w:val="00433FB1"/>
    <w:rsid w:val="004346A5"/>
    <w:rsid w:val="00434BE8"/>
    <w:rsid w:val="00435587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74C"/>
    <w:rsid w:val="004420F9"/>
    <w:rsid w:val="004425C1"/>
    <w:rsid w:val="00442A93"/>
    <w:rsid w:val="0044307C"/>
    <w:rsid w:val="004438E3"/>
    <w:rsid w:val="00443D58"/>
    <w:rsid w:val="00444DAE"/>
    <w:rsid w:val="004457CA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938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1110"/>
    <w:rsid w:val="00472A3C"/>
    <w:rsid w:val="004736FF"/>
    <w:rsid w:val="00473A4A"/>
    <w:rsid w:val="00474CEB"/>
    <w:rsid w:val="00475030"/>
    <w:rsid w:val="00475230"/>
    <w:rsid w:val="004764F3"/>
    <w:rsid w:val="00480B55"/>
    <w:rsid w:val="004819C4"/>
    <w:rsid w:val="00481BA1"/>
    <w:rsid w:val="00481C75"/>
    <w:rsid w:val="004821B2"/>
    <w:rsid w:val="0048279D"/>
    <w:rsid w:val="00482E1E"/>
    <w:rsid w:val="00483EC7"/>
    <w:rsid w:val="00484284"/>
    <w:rsid w:val="0048448B"/>
    <w:rsid w:val="0048522A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3B16"/>
    <w:rsid w:val="004A4A6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4FFD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644"/>
    <w:rsid w:val="004C79E2"/>
    <w:rsid w:val="004C7A51"/>
    <w:rsid w:val="004D023F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3AA2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2B4C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529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5E7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494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35D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229"/>
    <w:rsid w:val="005569A8"/>
    <w:rsid w:val="00556D8B"/>
    <w:rsid w:val="00561FB6"/>
    <w:rsid w:val="005620E4"/>
    <w:rsid w:val="00562880"/>
    <w:rsid w:val="005634BB"/>
    <w:rsid w:val="00563B2D"/>
    <w:rsid w:val="00564317"/>
    <w:rsid w:val="005648F1"/>
    <w:rsid w:val="005658E0"/>
    <w:rsid w:val="00566255"/>
    <w:rsid w:val="005667D7"/>
    <w:rsid w:val="00567871"/>
    <w:rsid w:val="00567E29"/>
    <w:rsid w:val="0057054C"/>
    <w:rsid w:val="0057135A"/>
    <w:rsid w:val="00571446"/>
    <w:rsid w:val="00571B58"/>
    <w:rsid w:val="00573317"/>
    <w:rsid w:val="00573D62"/>
    <w:rsid w:val="005740F4"/>
    <w:rsid w:val="00574115"/>
    <w:rsid w:val="00575169"/>
    <w:rsid w:val="0057569F"/>
    <w:rsid w:val="00575A15"/>
    <w:rsid w:val="00575AF6"/>
    <w:rsid w:val="00576E03"/>
    <w:rsid w:val="0057713D"/>
    <w:rsid w:val="00580C39"/>
    <w:rsid w:val="00581192"/>
    <w:rsid w:val="0058121E"/>
    <w:rsid w:val="005813A3"/>
    <w:rsid w:val="005815E3"/>
    <w:rsid w:val="0058186B"/>
    <w:rsid w:val="00581CA5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240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80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132"/>
    <w:rsid w:val="005B3701"/>
    <w:rsid w:val="005B3C73"/>
    <w:rsid w:val="005B3E56"/>
    <w:rsid w:val="005B402B"/>
    <w:rsid w:val="005B5C8A"/>
    <w:rsid w:val="005B63E4"/>
    <w:rsid w:val="005B65FA"/>
    <w:rsid w:val="005B66F0"/>
    <w:rsid w:val="005B690A"/>
    <w:rsid w:val="005B6B4F"/>
    <w:rsid w:val="005B770D"/>
    <w:rsid w:val="005B778F"/>
    <w:rsid w:val="005C01CC"/>
    <w:rsid w:val="005C0937"/>
    <w:rsid w:val="005C0F53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8BC"/>
    <w:rsid w:val="005C6CD8"/>
    <w:rsid w:val="005C6ED1"/>
    <w:rsid w:val="005C77ED"/>
    <w:rsid w:val="005C79C3"/>
    <w:rsid w:val="005C7C1C"/>
    <w:rsid w:val="005D0036"/>
    <w:rsid w:val="005D0D0E"/>
    <w:rsid w:val="005D0D33"/>
    <w:rsid w:val="005D0D5C"/>
    <w:rsid w:val="005D14F6"/>
    <w:rsid w:val="005D1D8C"/>
    <w:rsid w:val="005D291F"/>
    <w:rsid w:val="005D2A38"/>
    <w:rsid w:val="005D2D9D"/>
    <w:rsid w:val="005D3106"/>
    <w:rsid w:val="005D3AF9"/>
    <w:rsid w:val="005D4622"/>
    <w:rsid w:val="005D46D0"/>
    <w:rsid w:val="005D4CE5"/>
    <w:rsid w:val="005D51AB"/>
    <w:rsid w:val="005D5454"/>
    <w:rsid w:val="005D5781"/>
    <w:rsid w:val="005D618D"/>
    <w:rsid w:val="005D6351"/>
    <w:rsid w:val="005D635E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6433"/>
    <w:rsid w:val="005E70DF"/>
    <w:rsid w:val="005E7160"/>
    <w:rsid w:val="005E7829"/>
    <w:rsid w:val="005E792F"/>
    <w:rsid w:val="005E7C72"/>
    <w:rsid w:val="005F0015"/>
    <w:rsid w:val="005F0161"/>
    <w:rsid w:val="005F0E65"/>
    <w:rsid w:val="005F2026"/>
    <w:rsid w:val="005F2949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C22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3993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2FD2"/>
    <w:rsid w:val="0062311B"/>
    <w:rsid w:val="006234BA"/>
    <w:rsid w:val="006236F3"/>
    <w:rsid w:val="00623A82"/>
    <w:rsid w:val="00623CD1"/>
    <w:rsid w:val="00623E53"/>
    <w:rsid w:val="0062497A"/>
    <w:rsid w:val="00624D2C"/>
    <w:rsid w:val="00624DC6"/>
    <w:rsid w:val="0062638C"/>
    <w:rsid w:val="00626452"/>
    <w:rsid w:val="00626D27"/>
    <w:rsid w:val="00627220"/>
    <w:rsid w:val="0063017E"/>
    <w:rsid w:val="00630A71"/>
    <w:rsid w:val="00631303"/>
    <w:rsid w:val="0063150A"/>
    <w:rsid w:val="00631520"/>
    <w:rsid w:val="0063214A"/>
    <w:rsid w:val="006331CD"/>
    <w:rsid w:val="006334AD"/>
    <w:rsid w:val="006336CB"/>
    <w:rsid w:val="00633B4B"/>
    <w:rsid w:val="00633DAB"/>
    <w:rsid w:val="00634367"/>
    <w:rsid w:val="00634530"/>
    <w:rsid w:val="006354F4"/>
    <w:rsid w:val="00635F46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4D8"/>
    <w:rsid w:val="00646DAF"/>
    <w:rsid w:val="006474F4"/>
    <w:rsid w:val="006476CA"/>
    <w:rsid w:val="00647C56"/>
    <w:rsid w:val="00647D6A"/>
    <w:rsid w:val="00647E25"/>
    <w:rsid w:val="0065039A"/>
    <w:rsid w:val="0065040C"/>
    <w:rsid w:val="00650847"/>
    <w:rsid w:val="0065125C"/>
    <w:rsid w:val="00652123"/>
    <w:rsid w:val="006528DC"/>
    <w:rsid w:val="00652F0F"/>
    <w:rsid w:val="0065301A"/>
    <w:rsid w:val="00653846"/>
    <w:rsid w:val="006545EB"/>
    <w:rsid w:val="00654AB8"/>
    <w:rsid w:val="00654C01"/>
    <w:rsid w:val="00654C45"/>
    <w:rsid w:val="00655808"/>
    <w:rsid w:val="00656A49"/>
    <w:rsid w:val="0065738E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3B49"/>
    <w:rsid w:val="0066456F"/>
    <w:rsid w:val="00664A09"/>
    <w:rsid w:val="00664A1F"/>
    <w:rsid w:val="0066678A"/>
    <w:rsid w:val="00666CB0"/>
    <w:rsid w:val="00670229"/>
    <w:rsid w:val="00670494"/>
    <w:rsid w:val="00671255"/>
    <w:rsid w:val="0067141B"/>
    <w:rsid w:val="00671B62"/>
    <w:rsid w:val="00672C94"/>
    <w:rsid w:val="00673BB7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220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5660"/>
    <w:rsid w:val="00696479"/>
    <w:rsid w:val="006966DA"/>
    <w:rsid w:val="00696A0B"/>
    <w:rsid w:val="0069712A"/>
    <w:rsid w:val="00697371"/>
    <w:rsid w:val="0069794C"/>
    <w:rsid w:val="00697CD3"/>
    <w:rsid w:val="006A0100"/>
    <w:rsid w:val="006A02BC"/>
    <w:rsid w:val="006A0E22"/>
    <w:rsid w:val="006A127C"/>
    <w:rsid w:val="006A1FEC"/>
    <w:rsid w:val="006A2262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213F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5BAF"/>
    <w:rsid w:val="006D6B6A"/>
    <w:rsid w:val="006D6C66"/>
    <w:rsid w:val="006D6EA2"/>
    <w:rsid w:val="006D7D78"/>
    <w:rsid w:val="006E007C"/>
    <w:rsid w:val="006E018B"/>
    <w:rsid w:val="006E06AF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3ED9"/>
    <w:rsid w:val="006F3F86"/>
    <w:rsid w:val="006F40E4"/>
    <w:rsid w:val="006F59E4"/>
    <w:rsid w:val="006F5A56"/>
    <w:rsid w:val="006F6809"/>
    <w:rsid w:val="006F684E"/>
    <w:rsid w:val="006F6F15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484"/>
    <w:rsid w:val="0070585E"/>
    <w:rsid w:val="00710175"/>
    <w:rsid w:val="00710505"/>
    <w:rsid w:val="007112E5"/>
    <w:rsid w:val="007114B0"/>
    <w:rsid w:val="007116A4"/>
    <w:rsid w:val="007117D5"/>
    <w:rsid w:val="00711871"/>
    <w:rsid w:val="00711BBF"/>
    <w:rsid w:val="00712622"/>
    <w:rsid w:val="007127B2"/>
    <w:rsid w:val="00712F5E"/>
    <w:rsid w:val="00714459"/>
    <w:rsid w:val="007145A5"/>
    <w:rsid w:val="00715AE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2FF6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0F57"/>
    <w:rsid w:val="00731AD2"/>
    <w:rsid w:val="007322AB"/>
    <w:rsid w:val="007329D2"/>
    <w:rsid w:val="007329DC"/>
    <w:rsid w:val="007336A0"/>
    <w:rsid w:val="007336C5"/>
    <w:rsid w:val="00734F75"/>
    <w:rsid w:val="0073516D"/>
    <w:rsid w:val="007353A3"/>
    <w:rsid w:val="00736B55"/>
    <w:rsid w:val="00737B89"/>
    <w:rsid w:val="00740C7D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26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B9D"/>
    <w:rsid w:val="00773F82"/>
    <w:rsid w:val="00774314"/>
    <w:rsid w:val="007743A7"/>
    <w:rsid w:val="00774827"/>
    <w:rsid w:val="00774F22"/>
    <w:rsid w:val="00774FB4"/>
    <w:rsid w:val="007761D7"/>
    <w:rsid w:val="00776D18"/>
    <w:rsid w:val="00777E78"/>
    <w:rsid w:val="00780CCF"/>
    <w:rsid w:val="00781009"/>
    <w:rsid w:val="00781228"/>
    <w:rsid w:val="007843AB"/>
    <w:rsid w:val="00784ADB"/>
    <w:rsid w:val="00784B81"/>
    <w:rsid w:val="007861CA"/>
    <w:rsid w:val="00786A4A"/>
    <w:rsid w:val="00787FF0"/>
    <w:rsid w:val="0079051A"/>
    <w:rsid w:val="00790EDA"/>
    <w:rsid w:val="00790FC7"/>
    <w:rsid w:val="00792739"/>
    <w:rsid w:val="0079491E"/>
    <w:rsid w:val="00794C46"/>
    <w:rsid w:val="00794DCB"/>
    <w:rsid w:val="0079531C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3CE6"/>
    <w:rsid w:val="007A4287"/>
    <w:rsid w:val="007A42AA"/>
    <w:rsid w:val="007A480C"/>
    <w:rsid w:val="007A4FB1"/>
    <w:rsid w:val="007A5093"/>
    <w:rsid w:val="007A76FF"/>
    <w:rsid w:val="007A7C4C"/>
    <w:rsid w:val="007B03E0"/>
    <w:rsid w:val="007B099E"/>
    <w:rsid w:val="007B1A4C"/>
    <w:rsid w:val="007B296C"/>
    <w:rsid w:val="007B2EC0"/>
    <w:rsid w:val="007B3635"/>
    <w:rsid w:val="007B3BDF"/>
    <w:rsid w:val="007B4A85"/>
    <w:rsid w:val="007B4D49"/>
    <w:rsid w:val="007B4ED2"/>
    <w:rsid w:val="007B5549"/>
    <w:rsid w:val="007B652B"/>
    <w:rsid w:val="007B7152"/>
    <w:rsid w:val="007C09D0"/>
    <w:rsid w:val="007C0F27"/>
    <w:rsid w:val="007C16D3"/>
    <w:rsid w:val="007C1C77"/>
    <w:rsid w:val="007C1CA2"/>
    <w:rsid w:val="007C1F17"/>
    <w:rsid w:val="007C2431"/>
    <w:rsid w:val="007C2901"/>
    <w:rsid w:val="007C301F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2F3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2C89"/>
    <w:rsid w:val="007E33DE"/>
    <w:rsid w:val="007E3890"/>
    <w:rsid w:val="007E417B"/>
    <w:rsid w:val="007E4475"/>
    <w:rsid w:val="007E49F3"/>
    <w:rsid w:val="007E4D19"/>
    <w:rsid w:val="007E4DBA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34F6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4F08"/>
    <w:rsid w:val="00805C62"/>
    <w:rsid w:val="00805F1B"/>
    <w:rsid w:val="00810201"/>
    <w:rsid w:val="00810211"/>
    <w:rsid w:val="00810456"/>
    <w:rsid w:val="0081101B"/>
    <w:rsid w:val="00811EFB"/>
    <w:rsid w:val="008124B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628"/>
    <w:rsid w:val="0082573F"/>
    <w:rsid w:val="008259BB"/>
    <w:rsid w:val="00826CEF"/>
    <w:rsid w:val="0082706A"/>
    <w:rsid w:val="008303A3"/>
    <w:rsid w:val="0083064A"/>
    <w:rsid w:val="00830D47"/>
    <w:rsid w:val="0083123A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36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0E2F"/>
    <w:rsid w:val="0085120A"/>
    <w:rsid w:val="00852348"/>
    <w:rsid w:val="008532B5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2E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3D0C"/>
    <w:rsid w:val="008743E1"/>
    <w:rsid w:val="008750E7"/>
    <w:rsid w:val="00875CAB"/>
    <w:rsid w:val="00876848"/>
    <w:rsid w:val="00876CED"/>
    <w:rsid w:val="00880030"/>
    <w:rsid w:val="008822E9"/>
    <w:rsid w:val="00882477"/>
    <w:rsid w:val="00883047"/>
    <w:rsid w:val="0088352B"/>
    <w:rsid w:val="00883629"/>
    <w:rsid w:val="0088407A"/>
    <w:rsid w:val="00884D5B"/>
    <w:rsid w:val="008859FE"/>
    <w:rsid w:val="00885BD9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DAB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C1E"/>
    <w:rsid w:val="008A3D65"/>
    <w:rsid w:val="008A3F82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A7A4A"/>
    <w:rsid w:val="008B045A"/>
    <w:rsid w:val="008B1AA8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0099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6B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8F78DB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38"/>
    <w:rsid w:val="009117FF"/>
    <w:rsid w:val="00911C5C"/>
    <w:rsid w:val="009129C1"/>
    <w:rsid w:val="00913C0F"/>
    <w:rsid w:val="00914434"/>
    <w:rsid w:val="00914FC8"/>
    <w:rsid w:val="00915147"/>
    <w:rsid w:val="00915F01"/>
    <w:rsid w:val="00916084"/>
    <w:rsid w:val="00916DB0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0E1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D94"/>
    <w:rsid w:val="00923EB9"/>
    <w:rsid w:val="00924053"/>
    <w:rsid w:val="009242B7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6D83"/>
    <w:rsid w:val="009373D6"/>
    <w:rsid w:val="009400E2"/>
    <w:rsid w:val="0094069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1C6"/>
    <w:rsid w:val="0095328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CC6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2380"/>
    <w:rsid w:val="009735C3"/>
    <w:rsid w:val="009737F5"/>
    <w:rsid w:val="00973937"/>
    <w:rsid w:val="009743A3"/>
    <w:rsid w:val="009752FD"/>
    <w:rsid w:val="00976336"/>
    <w:rsid w:val="00976A72"/>
    <w:rsid w:val="00976CE7"/>
    <w:rsid w:val="009778FD"/>
    <w:rsid w:val="00977BFD"/>
    <w:rsid w:val="00977F60"/>
    <w:rsid w:val="00977FBB"/>
    <w:rsid w:val="00980062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354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3362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650"/>
    <w:rsid w:val="009B3E6A"/>
    <w:rsid w:val="009B3EBF"/>
    <w:rsid w:val="009B3F65"/>
    <w:rsid w:val="009B4564"/>
    <w:rsid w:val="009B48D7"/>
    <w:rsid w:val="009B4AC7"/>
    <w:rsid w:val="009B4DFA"/>
    <w:rsid w:val="009B54BE"/>
    <w:rsid w:val="009B5C38"/>
    <w:rsid w:val="009B6B95"/>
    <w:rsid w:val="009B7CF0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2C2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3E69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E8F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E7AB1"/>
    <w:rsid w:val="009E7D16"/>
    <w:rsid w:val="009F154A"/>
    <w:rsid w:val="009F1AEE"/>
    <w:rsid w:val="009F1B55"/>
    <w:rsid w:val="009F27E3"/>
    <w:rsid w:val="009F286A"/>
    <w:rsid w:val="009F310E"/>
    <w:rsid w:val="009F492E"/>
    <w:rsid w:val="009F4FB6"/>
    <w:rsid w:val="009F52C9"/>
    <w:rsid w:val="009F58FA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EF5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37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762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D25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D22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B5E"/>
    <w:rsid w:val="00A70EAD"/>
    <w:rsid w:val="00A71237"/>
    <w:rsid w:val="00A71893"/>
    <w:rsid w:val="00A7231B"/>
    <w:rsid w:val="00A72B93"/>
    <w:rsid w:val="00A72D99"/>
    <w:rsid w:val="00A730BB"/>
    <w:rsid w:val="00A738DF"/>
    <w:rsid w:val="00A73CAD"/>
    <w:rsid w:val="00A7478B"/>
    <w:rsid w:val="00A74822"/>
    <w:rsid w:val="00A74C61"/>
    <w:rsid w:val="00A75AB9"/>
    <w:rsid w:val="00A76179"/>
    <w:rsid w:val="00A7663F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4CCD"/>
    <w:rsid w:val="00A953F3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379C"/>
    <w:rsid w:val="00AA39FD"/>
    <w:rsid w:val="00AA404E"/>
    <w:rsid w:val="00AA476A"/>
    <w:rsid w:val="00AA61BB"/>
    <w:rsid w:val="00AA7E70"/>
    <w:rsid w:val="00AB1753"/>
    <w:rsid w:val="00AB1B30"/>
    <w:rsid w:val="00AB1CBA"/>
    <w:rsid w:val="00AB1CCB"/>
    <w:rsid w:val="00AB1DDA"/>
    <w:rsid w:val="00AB2175"/>
    <w:rsid w:val="00AB26F1"/>
    <w:rsid w:val="00AB2780"/>
    <w:rsid w:val="00AB27E5"/>
    <w:rsid w:val="00AB2BE1"/>
    <w:rsid w:val="00AB30C7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1A"/>
    <w:rsid w:val="00AC3672"/>
    <w:rsid w:val="00AC3826"/>
    <w:rsid w:val="00AC3987"/>
    <w:rsid w:val="00AC48BC"/>
    <w:rsid w:val="00AC4D90"/>
    <w:rsid w:val="00AC4FD1"/>
    <w:rsid w:val="00AC5B6E"/>
    <w:rsid w:val="00AC6159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597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2ACB"/>
    <w:rsid w:val="00B04C51"/>
    <w:rsid w:val="00B058A1"/>
    <w:rsid w:val="00B05E9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49FF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71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69E8"/>
    <w:rsid w:val="00B47F45"/>
    <w:rsid w:val="00B50BCC"/>
    <w:rsid w:val="00B50F1B"/>
    <w:rsid w:val="00B510DC"/>
    <w:rsid w:val="00B51160"/>
    <w:rsid w:val="00B51614"/>
    <w:rsid w:val="00B5255B"/>
    <w:rsid w:val="00B5266D"/>
    <w:rsid w:val="00B52E37"/>
    <w:rsid w:val="00B53CFA"/>
    <w:rsid w:val="00B5402E"/>
    <w:rsid w:val="00B54142"/>
    <w:rsid w:val="00B54E7F"/>
    <w:rsid w:val="00B55B5C"/>
    <w:rsid w:val="00B55B60"/>
    <w:rsid w:val="00B55D30"/>
    <w:rsid w:val="00B55F7A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8F5"/>
    <w:rsid w:val="00B82954"/>
    <w:rsid w:val="00B82C14"/>
    <w:rsid w:val="00B8372E"/>
    <w:rsid w:val="00B840C5"/>
    <w:rsid w:val="00B84C7B"/>
    <w:rsid w:val="00B85091"/>
    <w:rsid w:val="00B859E9"/>
    <w:rsid w:val="00B85A17"/>
    <w:rsid w:val="00B85CAA"/>
    <w:rsid w:val="00B870BD"/>
    <w:rsid w:val="00B874A8"/>
    <w:rsid w:val="00B908A8"/>
    <w:rsid w:val="00B90FD9"/>
    <w:rsid w:val="00B912D9"/>
    <w:rsid w:val="00B925A6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4FCC"/>
    <w:rsid w:val="00B950D8"/>
    <w:rsid w:val="00B95638"/>
    <w:rsid w:val="00B959AE"/>
    <w:rsid w:val="00B95D34"/>
    <w:rsid w:val="00B95F09"/>
    <w:rsid w:val="00B969F5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4B30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484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6F1A"/>
    <w:rsid w:val="00BC7163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0F7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58A7"/>
    <w:rsid w:val="00BE611F"/>
    <w:rsid w:val="00BE66B2"/>
    <w:rsid w:val="00BE685E"/>
    <w:rsid w:val="00BE720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341A"/>
    <w:rsid w:val="00BF4694"/>
    <w:rsid w:val="00BF4D07"/>
    <w:rsid w:val="00BF5289"/>
    <w:rsid w:val="00BF5768"/>
    <w:rsid w:val="00BF5B03"/>
    <w:rsid w:val="00BF5D94"/>
    <w:rsid w:val="00BF6537"/>
    <w:rsid w:val="00BF6B51"/>
    <w:rsid w:val="00BF7246"/>
    <w:rsid w:val="00BF7258"/>
    <w:rsid w:val="00BF74A8"/>
    <w:rsid w:val="00BF7620"/>
    <w:rsid w:val="00BF7AB8"/>
    <w:rsid w:val="00C008D6"/>
    <w:rsid w:val="00C00D6C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730"/>
    <w:rsid w:val="00C13B5E"/>
    <w:rsid w:val="00C14183"/>
    <w:rsid w:val="00C14258"/>
    <w:rsid w:val="00C144F0"/>
    <w:rsid w:val="00C14FA2"/>
    <w:rsid w:val="00C1533D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697"/>
    <w:rsid w:val="00C2180B"/>
    <w:rsid w:val="00C21FC7"/>
    <w:rsid w:val="00C2252B"/>
    <w:rsid w:val="00C22F50"/>
    <w:rsid w:val="00C23B34"/>
    <w:rsid w:val="00C24952"/>
    <w:rsid w:val="00C24F71"/>
    <w:rsid w:val="00C2522B"/>
    <w:rsid w:val="00C255E7"/>
    <w:rsid w:val="00C25A16"/>
    <w:rsid w:val="00C268C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50A"/>
    <w:rsid w:val="00C33E4C"/>
    <w:rsid w:val="00C3447F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B"/>
    <w:rsid w:val="00C63FED"/>
    <w:rsid w:val="00C65285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2876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0FAB"/>
    <w:rsid w:val="00C81023"/>
    <w:rsid w:val="00C81336"/>
    <w:rsid w:val="00C8199F"/>
    <w:rsid w:val="00C82312"/>
    <w:rsid w:val="00C8250D"/>
    <w:rsid w:val="00C82579"/>
    <w:rsid w:val="00C827C3"/>
    <w:rsid w:val="00C82A1D"/>
    <w:rsid w:val="00C82A98"/>
    <w:rsid w:val="00C82B46"/>
    <w:rsid w:val="00C82D31"/>
    <w:rsid w:val="00C83577"/>
    <w:rsid w:val="00C835F6"/>
    <w:rsid w:val="00C838D4"/>
    <w:rsid w:val="00C83A85"/>
    <w:rsid w:val="00C83EF2"/>
    <w:rsid w:val="00C84BDD"/>
    <w:rsid w:val="00C85BAC"/>
    <w:rsid w:val="00C8611C"/>
    <w:rsid w:val="00C877F8"/>
    <w:rsid w:val="00C90839"/>
    <w:rsid w:val="00C912EC"/>
    <w:rsid w:val="00C91565"/>
    <w:rsid w:val="00C917EA"/>
    <w:rsid w:val="00C91F70"/>
    <w:rsid w:val="00C9247F"/>
    <w:rsid w:val="00C92C0A"/>
    <w:rsid w:val="00C9363B"/>
    <w:rsid w:val="00C9369B"/>
    <w:rsid w:val="00C94B15"/>
    <w:rsid w:val="00C94F0D"/>
    <w:rsid w:val="00C95672"/>
    <w:rsid w:val="00C95A95"/>
    <w:rsid w:val="00C96D18"/>
    <w:rsid w:val="00CA03F0"/>
    <w:rsid w:val="00CA104D"/>
    <w:rsid w:val="00CA18E4"/>
    <w:rsid w:val="00CA18F2"/>
    <w:rsid w:val="00CA1B84"/>
    <w:rsid w:val="00CA243A"/>
    <w:rsid w:val="00CA2934"/>
    <w:rsid w:val="00CA2B2B"/>
    <w:rsid w:val="00CA379B"/>
    <w:rsid w:val="00CA3AA0"/>
    <w:rsid w:val="00CA3D19"/>
    <w:rsid w:val="00CA5028"/>
    <w:rsid w:val="00CA5D94"/>
    <w:rsid w:val="00CA6135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46D3"/>
    <w:rsid w:val="00CC5C8E"/>
    <w:rsid w:val="00CC62E5"/>
    <w:rsid w:val="00CC70E0"/>
    <w:rsid w:val="00CC70F4"/>
    <w:rsid w:val="00CC73F5"/>
    <w:rsid w:val="00CC7A3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A4"/>
    <w:rsid w:val="00CE37D8"/>
    <w:rsid w:val="00CE3E3B"/>
    <w:rsid w:val="00CE562F"/>
    <w:rsid w:val="00CE582A"/>
    <w:rsid w:val="00CE5BBA"/>
    <w:rsid w:val="00CE5EA3"/>
    <w:rsid w:val="00CE65C5"/>
    <w:rsid w:val="00CE666C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86F"/>
    <w:rsid w:val="00CF1ACC"/>
    <w:rsid w:val="00CF1BCB"/>
    <w:rsid w:val="00CF1FDD"/>
    <w:rsid w:val="00CF307F"/>
    <w:rsid w:val="00CF31A4"/>
    <w:rsid w:val="00CF38F7"/>
    <w:rsid w:val="00CF3AE4"/>
    <w:rsid w:val="00CF3C2F"/>
    <w:rsid w:val="00CF49D5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CB7"/>
    <w:rsid w:val="00D15E7C"/>
    <w:rsid w:val="00D16EC3"/>
    <w:rsid w:val="00D1753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D83"/>
    <w:rsid w:val="00D23F2B"/>
    <w:rsid w:val="00D23FB5"/>
    <w:rsid w:val="00D24876"/>
    <w:rsid w:val="00D258FE"/>
    <w:rsid w:val="00D25B23"/>
    <w:rsid w:val="00D2605F"/>
    <w:rsid w:val="00D263FB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4C1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37B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66F"/>
    <w:rsid w:val="00D50146"/>
    <w:rsid w:val="00D50833"/>
    <w:rsid w:val="00D50A6A"/>
    <w:rsid w:val="00D50C50"/>
    <w:rsid w:val="00D5111B"/>
    <w:rsid w:val="00D534DA"/>
    <w:rsid w:val="00D53737"/>
    <w:rsid w:val="00D53E1B"/>
    <w:rsid w:val="00D541BA"/>
    <w:rsid w:val="00D55137"/>
    <w:rsid w:val="00D552F0"/>
    <w:rsid w:val="00D563B1"/>
    <w:rsid w:val="00D56455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03E9"/>
    <w:rsid w:val="00D71153"/>
    <w:rsid w:val="00D71EA0"/>
    <w:rsid w:val="00D72A96"/>
    <w:rsid w:val="00D74A27"/>
    <w:rsid w:val="00D75E92"/>
    <w:rsid w:val="00D76AF7"/>
    <w:rsid w:val="00D776E8"/>
    <w:rsid w:val="00D779E8"/>
    <w:rsid w:val="00D77EBB"/>
    <w:rsid w:val="00D80436"/>
    <w:rsid w:val="00D8048C"/>
    <w:rsid w:val="00D805E3"/>
    <w:rsid w:val="00D80968"/>
    <w:rsid w:val="00D80AE1"/>
    <w:rsid w:val="00D80D5A"/>
    <w:rsid w:val="00D811FB"/>
    <w:rsid w:val="00D81A24"/>
    <w:rsid w:val="00D81BAF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1880"/>
    <w:rsid w:val="00DA271F"/>
    <w:rsid w:val="00DA2F4A"/>
    <w:rsid w:val="00DA32D8"/>
    <w:rsid w:val="00DA3312"/>
    <w:rsid w:val="00DA336D"/>
    <w:rsid w:val="00DA3467"/>
    <w:rsid w:val="00DA385D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1BA8"/>
    <w:rsid w:val="00DB2121"/>
    <w:rsid w:val="00DB3F08"/>
    <w:rsid w:val="00DB401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2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5B09"/>
    <w:rsid w:val="00DD767A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56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DF79CB"/>
    <w:rsid w:val="00DF7CC2"/>
    <w:rsid w:val="00E0020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3AF"/>
    <w:rsid w:val="00E06611"/>
    <w:rsid w:val="00E06B10"/>
    <w:rsid w:val="00E06F68"/>
    <w:rsid w:val="00E072DE"/>
    <w:rsid w:val="00E10D1E"/>
    <w:rsid w:val="00E10FAE"/>
    <w:rsid w:val="00E120D7"/>
    <w:rsid w:val="00E1214F"/>
    <w:rsid w:val="00E12980"/>
    <w:rsid w:val="00E12CF3"/>
    <w:rsid w:val="00E13711"/>
    <w:rsid w:val="00E13F05"/>
    <w:rsid w:val="00E14743"/>
    <w:rsid w:val="00E14DE8"/>
    <w:rsid w:val="00E1518C"/>
    <w:rsid w:val="00E164B2"/>
    <w:rsid w:val="00E16AE5"/>
    <w:rsid w:val="00E171E3"/>
    <w:rsid w:val="00E177CD"/>
    <w:rsid w:val="00E177E2"/>
    <w:rsid w:val="00E21754"/>
    <w:rsid w:val="00E23382"/>
    <w:rsid w:val="00E235B9"/>
    <w:rsid w:val="00E235DD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6443"/>
    <w:rsid w:val="00E47038"/>
    <w:rsid w:val="00E47F34"/>
    <w:rsid w:val="00E50603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6C"/>
    <w:rsid w:val="00E633E0"/>
    <w:rsid w:val="00E642F4"/>
    <w:rsid w:val="00E64966"/>
    <w:rsid w:val="00E64C39"/>
    <w:rsid w:val="00E64DA1"/>
    <w:rsid w:val="00E65316"/>
    <w:rsid w:val="00E65329"/>
    <w:rsid w:val="00E65A55"/>
    <w:rsid w:val="00E66042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1C2A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03C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4F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EE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C9A"/>
    <w:rsid w:val="00EB6A7D"/>
    <w:rsid w:val="00EB6D4A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1B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1E8A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9A8"/>
    <w:rsid w:val="00ED5D51"/>
    <w:rsid w:val="00ED5DA9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22D7"/>
    <w:rsid w:val="00EF3536"/>
    <w:rsid w:val="00EF3B91"/>
    <w:rsid w:val="00EF3D82"/>
    <w:rsid w:val="00EF4BD3"/>
    <w:rsid w:val="00EF4E03"/>
    <w:rsid w:val="00EF53E2"/>
    <w:rsid w:val="00EF5DCE"/>
    <w:rsid w:val="00EF5F3B"/>
    <w:rsid w:val="00EF770C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EAE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0EA2"/>
    <w:rsid w:val="00F3121B"/>
    <w:rsid w:val="00F32056"/>
    <w:rsid w:val="00F32082"/>
    <w:rsid w:val="00F32D0D"/>
    <w:rsid w:val="00F32E44"/>
    <w:rsid w:val="00F34262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6D9"/>
    <w:rsid w:val="00F44A81"/>
    <w:rsid w:val="00F44F02"/>
    <w:rsid w:val="00F44F24"/>
    <w:rsid w:val="00F45B68"/>
    <w:rsid w:val="00F46706"/>
    <w:rsid w:val="00F473EB"/>
    <w:rsid w:val="00F47BA9"/>
    <w:rsid w:val="00F50127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7F"/>
    <w:rsid w:val="00F640BD"/>
    <w:rsid w:val="00F64571"/>
    <w:rsid w:val="00F645EE"/>
    <w:rsid w:val="00F6522D"/>
    <w:rsid w:val="00F65AE6"/>
    <w:rsid w:val="00F660AB"/>
    <w:rsid w:val="00F67485"/>
    <w:rsid w:val="00F677FF"/>
    <w:rsid w:val="00F67B87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438"/>
    <w:rsid w:val="00F7770F"/>
    <w:rsid w:val="00F778EA"/>
    <w:rsid w:val="00F778EE"/>
    <w:rsid w:val="00F81DE3"/>
    <w:rsid w:val="00F834E8"/>
    <w:rsid w:val="00F8357F"/>
    <w:rsid w:val="00F835C6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2F70"/>
    <w:rsid w:val="00F931FF"/>
    <w:rsid w:val="00F9394B"/>
    <w:rsid w:val="00F94B54"/>
    <w:rsid w:val="00F954B5"/>
    <w:rsid w:val="00F95F0B"/>
    <w:rsid w:val="00F97392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1D6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15BA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1B8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5C57"/>
    <w:rsid w:val="00FD6699"/>
    <w:rsid w:val="00FD71F3"/>
    <w:rsid w:val="00FE03C1"/>
    <w:rsid w:val="00FE0E16"/>
    <w:rsid w:val="00FE0E82"/>
    <w:rsid w:val="00FE2238"/>
    <w:rsid w:val="00FE23C2"/>
    <w:rsid w:val="00FE2457"/>
    <w:rsid w:val="00FE284A"/>
    <w:rsid w:val="00FE3423"/>
    <w:rsid w:val="00FE40E7"/>
    <w:rsid w:val="00FE5A6D"/>
    <w:rsid w:val="00FE5B6E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5A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47FFE78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322DACF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9FCA66F"/>
    <w:rsid w:val="6AB533AC"/>
    <w:rsid w:val="6C656725"/>
    <w:rsid w:val="6E7989E6"/>
    <w:rsid w:val="700F35A4"/>
    <w:rsid w:val="710A1C9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175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4C252-C41A-4D92-A042-E3ED9ABF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</cp:revision>
  <cp:lastPrinted>2021-10-12T01:12:00Z</cp:lastPrinted>
  <dcterms:created xsi:type="dcterms:W3CDTF">2025-05-09T07:02:00Z</dcterms:created>
  <dcterms:modified xsi:type="dcterms:W3CDTF">2025-05-09T16:04:00Z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